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ind w:left="8136"/>
        <w:jc w:val="right"/>
        <w:shd w:fill="C79A3B"/>
      </w:pPr>
      <w:r>
        <w:rPr>
          <w:rFonts w:ascii="Liberation Sans" w:hAnsi="Liberation Sans"/>
          <w:b/>
          <w:color w:val="FFFFFF"/>
          <w:sz w:val="16"/>
        </w:rPr>
        <w:t>EXECUTION COPY</w:t>
      </w:r>
    </w:p>
    <w:tbl>
      <w:tblPr>
        <w:tblW w:type="auto" w:w="0"/>
        <w:jc w:val="center"/>
        <w:tblLook w:firstColumn="1" w:firstRow="1" w:lastColumn="0" w:lastRow="0" w:noHBand="0" w:noVBand="1" w:val="04A0"/>
      </w:tblPr>
      <w:tblGrid>
        <w:gridCol w:w="10080"/>
      </w:tblGrid>
      <w:tr>
        <w:tc>
          <w:tcPr>
            <w:tcW w:type="dxa" w:w="10080"/>
            <w:shd w:fill="0B1F3A"/>
            <w:vAlign w:val="center"/>
          </w:tcPr>
          <w:p>
            <w:pPr>
              <w:spacing w:after="140"/>
              <w:jc w:val="left"/>
            </w:pPr>
            <w:r>
              <w:rPr>
                <w:rFonts w:ascii="Liberation Sans" w:hAnsi="Liberation Sans"/>
                <w:b/>
                <w:color w:val="DCEEFF"/>
                <w:sz w:val="22"/>
              </w:rPr>
              <w:t>PREMIER TRADE EXCHANGE</w:t>
            </w:r>
          </w:p>
          <w:p>
            <w:pPr>
              <w:pStyle w:val="Title"/>
              <w:jc w:val="left"/>
            </w:pPr>
            <w:r>
              <w:t>MASTER MEMBERSHIP, SCHEDULE AND TRADE CREDIT AGREEMENT</w:t>
            </w:r>
          </w:p>
          <w:p>
            <w:pPr>
              <w:jc w:val="left"/>
            </w:pPr>
            <w:r>
              <w:rPr>
                <w:rFonts w:ascii="Liberation Sans" w:hAnsi="Liberation Sans"/>
                <w:color w:val="FFFFFF"/>
                <w:sz w:val="22"/>
              </w:rPr>
              <w:t>Membership activation, plan services, Buying and Selling Schedules, Multiplier progression, Trade Credit accounts, fees, settlement, Cash Conversion, refunds, and general membership terms.</w:t>
            </w:r>
          </w:p>
        </w:tc>
      </w:tr>
    </w:tbl>
    <w:p>
      <w:pPr>
        <w:spacing w:before="280" w:after="100"/>
        <w:pBdr>
          <w:bottom w:val="single" w:sz="12" w:space="1" w:color="2B78C5"/>
        </w:pBdr>
      </w:pPr>
      <w:r>
        <w:rPr>
          <w:rFonts w:ascii="Liberation Sans" w:hAnsi="Liberation Sans"/>
          <w:b/>
          <w:color w:val="0B1F3A"/>
          <w:sz w:val="24"/>
        </w:rPr>
        <w:t>A single integrated, signature-ready agreement</w:t>
      </w:r>
    </w:p>
    <w:tbl>
      <w:tblPr>
        <w:tblW w:type="auto" w:w="0"/>
        <w:jc w:val="left"/>
        <w:tblLook w:firstColumn="1" w:firstRow="1" w:lastColumn="0" w:lastRow="0" w:noHBand="0" w:noVBand="1" w:val="04A0"/>
      </w:tblPr>
      <w:tblGrid>
        <w:gridCol w:w="5040"/>
        <w:gridCol w:w="5040"/>
      </w:tblGrid>
      <w:tr>
        <w:tc>
          <w:tcPr>
            <w:tcW w:type="dxa" w:w="5040"/>
            <w:shd w:fill="F4F7FA"/>
            <w:tcBorders>
              <w:bottom w:val="single" w:sz="3" w:color="D3DCE6"/>
            </w:tcBorders>
          </w:tcPr>
          <w:p>
            <w:pPr>
              <w:spacing w:after="0"/>
            </w:pPr>
            <w:r>
              <w:rPr>
                <w:rFonts w:ascii="Liberation Sans" w:hAnsi="Liberation Sans"/>
                <w:b/>
                <w:color w:val="0B1F3A"/>
                <w:sz w:val="16"/>
              </w:rPr>
              <w:t>Document ID</w:t>
            </w:r>
          </w:p>
        </w:tc>
        <w:tc>
          <w:tcPr>
            <w:tcW w:type="dxa" w:w="5040"/>
            <w:tcBorders>
              <w:bottom w:val="single" w:sz="3" w:color="D3DCE6"/>
            </w:tcBorders>
          </w:tcPr>
          <w:p>
            <w:pPr>
              <w:spacing w:after="0"/>
            </w:pPr>
            <w:r>
              <w:rPr>
                <w:rFonts w:ascii="Liberation Sans" w:hAnsi="Liberation Sans"/>
                <w:sz w:val="16"/>
              </w:rPr>
              <w:t>PTE-MMSTCA-2026-2.0</w:t>
            </w:r>
          </w:p>
        </w:tc>
      </w:tr>
      <w:tr>
        <w:tc>
          <w:tcPr>
            <w:tcW w:type="dxa" w:w="5040"/>
            <w:shd w:fill="F4F7FA"/>
            <w:tcBorders>
              <w:bottom w:val="single" w:sz="3" w:color="D3DCE6"/>
            </w:tcBorders>
          </w:tcPr>
          <w:p>
            <w:pPr>
              <w:spacing w:after="0"/>
            </w:pPr>
            <w:r>
              <w:rPr>
                <w:rFonts w:ascii="Liberation Sans" w:hAnsi="Liberation Sans"/>
                <w:b/>
                <w:color w:val="0B1F3A"/>
                <w:sz w:val="16"/>
              </w:rPr>
              <w:t>Version</w:t>
            </w:r>
          </w:p>
        </w:tc>
        <w:tc>
          <w:tcPr>
            <w:tcW w:type="dxa" w:w="5040"/>
            <w:tcBorders>
              <w:bottom w:val="single" w:sz="3" w:color="D3DCE6"/>
            </w:tcBorders>
          </w:tcPr>
          <w:p>
            <w:pPr>
              <w:spacing w:after="0"/>
            </w:pPr>
            <w:r>
              <w:rPr>
                <w:rFonts w:ascii="Liberation Sans" w:hAnsi="Liberation Sans"/>
                <w:sz w:val="16"/>
              </w:rPr>
              <w:t>2.0 - Consolidated Edition</w:t>
            </w:r>
          </w:p>
        </w:tc>
      </w:tr>
      <w:tr>
        <w:tc>
          <w:tcPr>
            <w:tcW w:type="dxa" w:w="5040"/>
            <w:shd w:fill="F4F7FA"/>
            <w:tcBorders>
              <w:bottom w:val="single" w:sz="3" w:color="D3DCE6"/>
            </w:tcBorders>
          </w:tcPr>
          <w:p>
            <w:pPr>
              <w:spacing w:after="0"/>
            </w:pPr>
            <w:r>
              <w:rPr>
                <w:rFonts w:ascii="Liberation Sans" w:hAnsi="Liberation Sans"/>
                <w:b/>
                <w:color w:val="0B1F3A"/>
                <w:sz w:val="16"/>
              </w:rPr>
              <w:t>Effective Date</w:t>
            </w:r>
          </w:p>
        </w:tc>
        <w:tc>
          <w:tcPr>
            <w:tcW w:type="dxa" w:w="5040"/>
            <w:tcBorders>
              <w:bottom w:val="single" w:sz="3" w:color="D3DCE6"/>
            </w:tcBorders>
          </w:tcPr>
          <w:p>
            <w:pPr>
              <w:spacing w:after="0"/>
            </w:pPr>
            <w:r>
              <w:rPr>
                <w:rFonts w:ascii="Liberation Sans" w:hAnsi="Liberation Sans"/>
                <w:sz w:val="16"/>
              </w:rPr>
              <w:t>July 12, 2026</w:t>
            </w:r>
          </w:p>
        </w:tc>
      </w:tr>
      <w:tr>
        <w:tc>
          <w:tcPr>
            <w:tcW w:type="dxa" w:w="5040"/>
            <w:shd w:fill="F4F7FA"/>
            <w:tcBorders>
              <w:bottom w:val="single" w:sz="3" w:color="D3DCE6"/>
            </w:tcBorders>
          </w:tcPr>
          <w:p>
            <w:pPr>
              <w:spacing w:after="0"/>
            </w:pPr>
            <w:r>
              <w:rPr>
                <w:rFonts w:ascii="Liberation Sans" w:hAnsi="Liberation Sans"/>
                <w:b/>
                <w:color w:val="0B1F3A"/>
                <w:sz w:val="16"/>
              </w:rPr>
              <w:t>Issued by</w:t>
            </w:r>
          </w:p>
        </w:tc>
        <w:tc>
          <w:tcPr>
            <w:tcW w:type="dxa" w:w="5040"/>
            <w:tcBorders>
              <w:bottom w:val="single" w:sz="3" w:color="D3DCE6"/>
            </w:tcBorders>
          </w:tcPr>
          <w:p>
            <w:pPr>
              <w:spacing w:after="0"/>
            </w:pPr>
            <w:r>
              <w:rPr>
                <w:rFonts w:ascii="Liberation Sans" w:hAnsi="Liberation Sans"/>
                <w:sz w:val="16"/>
              </w:rPr>
              <w:t>The RH Group LLC d/b/a Premier Trade Exchange</w:t>
            </w:r>
          </w:p>
        </w:tc>
      </w:tr>
      <w:tr>
        <w:tc>
          <w:tcPr>
            <w:tcW w:type="dxa" w:w="5040"/>
            <w:shd w:fill="F4F7FA"/>
            <w:tcBorders>
              <w:bottom w:val="single" w:sz="3" w:color="D3DCE6"/>
            </w:tcBorders>
          </w:tcPr>
          <w:p>
            <w:pPr>
              <w:spacing w:after="0"/>
            </w:pPr>
            <w:r>
              <w:rPr>
                <w:rFonts w:ascii="Liberation Sans" w:hAnsi="Liberation Sans"/>
                <w:b/>
                <w:color w:val="0B1F3A"/>
                <w:sz w:val="16"/>
              </w:rPr>
              <w:t>Business Address</w:t>
            </w:r>
          </w:p>
        </w:tc>
        <w:tc>
          <w:tcPr>
            <w:tcW w:type="dxa" w:w="5040"/>
            <w:tcBorders>
              <w:bottom w:val="single" w:sz="3" w:color="D3DCE6"/>
            </w:tcBorders>
          </w:tcPr>
          <w:p>
            <w:pPr>
              <w:spacing w:after="0"/>
            </w:pPr>
            <w:r>
              <w:rPr>
                <w:rFonts w:ascii="Liberation Sans" w:hAnsi="Liberation Sans"/>
                <w:sz w:val="16"/>
              </w:rPr>
              <w:t>633 West Fifth Street, 26th and 28th Floors, Downtown Los Angeles, California 90071, United States</w:t>
            </w:r>
          </w:p>
        </w:tc>
      </w:tr>
    </w:tbl>
    <w:p/>
    <w:p>
      <w:pPr>
        <w:pStyle w:val="Heading3"/>
      </w:pPr>
      <w:r>
        <w:t>Integrated standalone documents</w:t>
      </w:r>
    </w:p>
    <w:p>
      <w:pPr>
        <w:pStyle w:val="LegalBullet"/>
      </w:pPr>
      <w:r>
        <w:t>Membership Agreement</w:t>
      </w:r>
    </w:p>
    <w:p>
      <w:pPr>
        <w:pStyle w:val="LegalBullet"/>
      </w:pPr>
      <w:r>
        <w:t>Buying Schedule and Selling Schedule Agreement</w:t>
      </w:r>
    </w:p>
    <w:p>
      <w:pPr>
        <w:pStyle w:val="LegalBullet"/>
      </w:pPr>
      <w:r>
        <w:t>Trade Credit, Cash Settlement and Conversion Terms</w:t>
      </w:r>
    </w:p>
    <w:p>
      <w:pPr>
        <w:pStyle w:val="LegalBullet"/>
      </w:pPr>
      <w:r>
        <w:t>Membership Fees, Transaction Fees, Conversion Fees and Refund Policy</w:t>
      </w:r>
    </w:p>
    <w:p>
      <w:pPr>
        <w:pStyle w:val="Heading3"/>
      </w:pPr>
      <w:r>
        <w:t>Separate documents that continue to apply</w:t>
      </w:r>
    </w:p>
    <w:p>
      <w:pPr>
        <w:pStyle w:val="LegalBullet"/>
      </w:pPr>
      <w:r>
        <w:t>Marketplace, Transaction and Compliance Agreement</w:t>
      </w:r>
    </w:p>
    <w:p>
      <w:pPr>
        <w:pStyle w:val="LegalBullet"/>
      </w:pPr>
      <w:r>
        <w:t>Electronic Communications, Records and Signature Consent</w:t>
      </w:r>
    </w:p>
    <w:p>
      <w:pPr>
        <w:pStyle w:val="LegalBullet"/>
      </w:pPr>
      <w:r>
        <w:t>Member Earnings, Transaction Results and Trade Credit Disclosure</w:t>
      </w:r>
    </w:p>
    <w:p>
      <w:pPr>
        <w:pStyle w:val="LegalBullet"/>
      </w:pPr>
      <w:r>
        <w:t>Privacy Policy</w:t>
      </w:r>
    </w:p>
    <w:p>
      <w:pPr>
        <w:pStyle w:val="LegalBullet"/>
      </w:pPr>
      <w:r>
        <w:t>Cookie Policy and Cookie Consent Notice</w:t>
      </w:r>
    </w:p>
    <w:p>
      <w:pPr>
        <w:pStyle w:val="LegalBullet"/>
      </w:pPr>
      <w:r>
        <w:t>Transaction Confirmation and Settlement Authorization Form for each Transaction</w:t>
      </w:r>
    </w:p>
    <w:p>
      <w:pPr>
        <w:pStyle w:val="SmallNote"/>
        <w:spacing w:before="160" w:after="0"/>
      </w:pPr>
      <w:r>
        <w:t>Attorney-review notice. This is a comprehensive business contract template and is not legal advice. It should be reviewed and localized by qualified counsel before execution or deployment in each applicable jurisdiction.</w:t>
      </w:r>
    </w:p>
    <w:p>
      <w:r>
        <w:br w:type="page"/>
      </w:r>
    </w:p>
    <w:tbl>
      <w:tblPr>
        <w:tblW w:type="auto" w:w="0"/>
        <w:jc w:val="center"/>
        <w:tblLook w:firstColumn="1" w:firstRow="1" w:lastColumn="0" w:lastRow="0" w:noHBand="0" w:noVBand="1" w:val="04A0"/>
      </w:tblPr>
      <w:tblGrid>
        <w:gridCol w:w="10080"/>
      </w:tblGrid>
      <w:tr>
        <w:tc>
          <w:tcPr>
            <w:tcW w:type="dxa" w:w="10080"/>
            <w:shd w:fill="DCEEFF"/>
            <w:tcBorders>
              <w:top w:val="single" w:sz="3" w:color="D3DCE6"/>
              <w:left w:val="single" w:sz="18" w:color="2B78C5"/>
              <w:bottom w:val="single" w:sz="3" w:color="D3DCE6"/>
              <w:right w:val="single" w:sz="3" w:color="D3DCE6"/>
            </w:tcBorders>
          </w:tcPr>
          <w:p>
            <w:pPr>
              <w:spacing w:after="60"/>
            </w:pPr>
            <w:r>
              <w:rPr>
                <w:rFonts w:ascii="Liberation Sans" w:hAnsi="Liberation Sans"/>
                <w:b/>
                <w:color w:val="0B1F3A"/>
                <w:sz w:val="19"/>
              </w:rPr>
              <w:t>IMPORTANT MEMBERSHIP AND FINANCIAL NOTICE</w:t>
            </w:r>
          </w:p>
          <w:p>
            <w:pPr>
              <w:spacing w:after="0" w:line="254" w:lineRule="auto"/>
            </w:pPr>
            <w:r>
              <w:rPr>
                <w:rFonts w:ascii="Liberation Serif" w:hAnsi="Liberation Serif"/>
                <w:b w:val="0"/>
                <w:sz w:val="17"/>
              </w:rPr>
              <w:t>Premier Trade Exchange is a paid business-to-business platform. Membership provides contracted services and capacity; it does not by itself guarantee a completed purchase, completed sale, revenue, profit, Cash Conversion, or any particular financial result. Trade credits are contractual accounting units, not legal tender, bank deposits, securities, cryptocurrency, interest-bearing instruments, or guaranteed Cash equivalents.</w:t>
            </w:r>
          </w:p>
        </w:tc>
      </w:tr>
    </w:tbl>
    <w:p>
      <w:pPr>
        <w:spacing w:after="0"/>
      </w:pPr>
    </w:p>
    <w:p>
      <w:pPr>
        <w:pStyle w:val="Heading1"/>
        <w:pBdr>
          <w:bottom w:val="single" w:sz="12" w:space="1" w:color="2B78C5"/>
        </w:pBdr>
      </w:pPr>
      <w:r>
        <w:t>DOCUMENT STRUCTURE</w:t>
      </w:r>
    </w:p>
    <w:p>
      <w:pPr>
        <w:pStyle w:val="SmallNote"/>
      </w:pPr>
      <w:r>
        <w:t>This contents list is a navigation aid. The executed agreement, its Parts, appendices, Order Form, and incorporated documents must be read together.</w:t>
      </w:r>
    </w:p>
    <w:p>
      <w:pPr>
        <w:spacing w:before="120" w:after="40"/>
      </w:pPr>
      <w:r>
        <w:rPr>
          <w:rFonts w:ascii="Liberation Sans" w:hAnsi="Liberation Sans"/>
          <w:b/>
          <w:color w:val="0B1F3A"/>
          <w:sz w:val="20"/>
        </w:rPr>
        <w:t>PART I - FORMATION AND MEMBERSHIP FOUNDATION</w:t>
      </w:r>
    </w:p>
    <w:p>
      <w:pPr>
        <w:pStyle w:val="TOCItem"/>
      </w:pPr>
      <w:r>
        <w:rPr>
          <w:rFonts w:ascii="Liberation Sans" w:hAnsi="Liberation Sans"/>
        </w:rPr>
        <w:t>Article 1 - Parties and agreement</w:t>
      </w:r>
    </w:p>
    <w:p>
      <w:pPr>
        <w:pStyle w:val="TOCItem"/>
      </w:pPr>
      <w:r>
        <w:rPr>
          <w:rFonts w:ascii="Liberation Sans" w:hAnsi="Liberation Sans"/>
        </w:rPr>
        <w:t>Article 2 - Purpose and integrated structure</w:t>
      </w:r>
    </w:p>
    <w:p>
      <w:pPr>
        <w:pStyle w:val="TOCItem"/>
      </w:pPr>
      <w:r>
        <w:rPr>
          <w:rFonts w:ascii="Liberation Sans" w:hAnsi="Liberation Sans"/>
        </w:rPr>
        <w:t>Article 3 - Acceptance and effective date</w:t>
      </w:r>
    </w:p>
    <w:p>
      <w:pPr>
        <w:pStyle w:val="TOCItem"/>
      </w:pPr>
      <w:r>
        <w:rPr>
          <w:rFonts w:ascii="Liberation Sans" w:hAnsi="Liberation Sans"/>
        </w:rPr>
        <w:t>Article 4 - Order of priority</w:t>
      </w:r>
    </w:p>
    <w:p>
      <w:pPr>
        <w:pStyle w:val="TOCItem"/>
      </w:pPr>
      <w:r>
        <w:rPr>
          <w:rFonts w:ascii="Liberation Sans" w:hAnsi="Liberation Sans"/>
        </w:rPr>
        <w:t>Article 5 - Definitions and interpretation</w:t>
      </w:r>
    </w:p>
    <w:p>
      <w:pPr>
        <w:pStyle w:val="TOCItem"/>
      </w:pPr>
      <w:r>
        <w:rPr>
          <w:rFonts w:ascii="Liberation Sans" w:hAnsi="Liberation Sans"/>
        </w:rPr>
        <w:t>Article 6 - PARTIES</w:t>
      </w:r>
    </w:p>
    <w:p>
      <w:pPr>
        <w:pStyle w:val="TOCItem"/>
      </w:pPr>
      <w:r>
        <w:rPr>
          <w:rFonts w:ascii="Liberation Sans" w:hAnsi="Liberation Sans"/>
        </w:rPr>
        <w:t>Article 7 - MEMBERSHIP STRUCTURE</w:t>
      </w:r>
    </w:p>
    <w:p>
      <w:pPr>
        <w:pStyle w:val="TOCItem"/>
      </w:pPr>
      <w:r>
        <w:rPr>
          <w:rFonts w:ascii="Liberation Sans" w:hAnsi="Liberation Sans"/>
        </w:rPr>
        <w:t>Article 8 - SERVICES</w:t>
      </w:r>
    </w:p>
    <w:p>
      <w:pPr>
        <w:pStyle w:val="TOCItem"/>
      </w:pPr>
      <w:r>
        <w:rPr>
          <w:rFonts w:ascii="Liberation Sans" w:hAnsi="Liberation Sans"/>
        </w:rPr>
        <w:t>Article 9 - APPLICATION AND APPROVAL</w:t>
      </w:r>
    </w:p>
    <w:p>
      <w:pPr>
        <w:pStyle w:val="TOCItem"/>
      </w:pPr>
      <w:r>
        <w:rPr>
          <w:rFonts w:ascii="Liberation Sans" w:hAnsi="Liberation Sans"/>
        </w:rPr>
        <w:t>Article 10 - MEMBER OBLIGATIONS</w:t>
      </w:r>
    </w:p>
    <w:p>
      <w:pPr>
        <w:spacing w:before="120" w:after="40"/>
      </w:pPr>
      <w:r>
        <w:rPr>
          <w:rFonts w:ascii="Liberation Sans" w:hAnsi="Liberation Sans"/>
          <w:b/>
          <w:color w:val="0B1F3A"/>
          <w:sz w:val="20"/>
        </w:rPr>
        <w:t>PART II - BUYING SCHEDULES, SELLING SCHEDULES, AND MULTIPLIER PROGRESSION</w:t>
      </w:r>
    </w:p>
    <w:p>
      <w:pPr>
        <w:pStyle w:val="TOCItem"/>
      </w:pPr>
      <w:r>
        <w:rPr>
          <w:rFonts w:ascii="Liberation Sans" w:hAnsi="Liberation Sans"/>
        </w:rPr>
        <w:t>Article 11 - PURPOSE</w:t>
      </w:r>
    </w:p>
    <w:p>
      <w:pPr>
        <w:pStyle w:val="TOCItem"/>
      </w:pPr>
      <w:r>
        <w:rPr>
          <w:rFonts w:ascii="Liberation Sans" w:hAnsi="Liberation Sans"/>
        </w:rPr>
        <w:t>Article 12 - DEFINITIONS</w:t>
      </w:r>
    </w:p>
    <w:p>
      <w:pPr>
        <w:pStyle w:val="TOCItem"/>
      </w:pPr>
      <w:r>
        <w:rPr>
          <w:rFonts w:ascii="Liberation Sans" w:hAnsi="Liberation Sans"/>
        </w:rPr>
        <w:t>Article 13 - UNIVERSAL PAID ACTIVATION</w:t>
      </w:r>
    </w:p>
    <w:p>
      <w:pPr>
        <w:pStyle w:val="TOCItem"/>
      </w:pPr>
      <w:r>
        <w:rPr>
          <w:rFonts w:ascii="Liberation Sans" w:hAnsi="Liberation Sans"/>
        </w:rPr>
        <w:t>Article 14 - BUYING SCHEDULE</w:t>
      </w:r>
    </w:p>
    <w:p>
      <w:pPr>
        <w:pStyle w:val="TOCItem"/>
      </w:pPr>
      <w:r>
        <w:rPr>
          <w:rFonts w:ascii="Liberation Sans" w:hAnsi="Liberation Sans"/>
        </w:rPr>
        <w:t>Article 15 - SELLING SCHEDULE</w:t>
      </w:r>
    </w:p>
    <w:p>
      <w:pPr>
        <w:pStyle w:val="TOCItem"/>
      </w:pPr>
      <w:r>
        <w:rPr>
          <w:rFonts w:ascii="Liberation Sans" w:hAnsi="Liberation Sans"/>
        </w:rPr>
        <w:t>Article 16 - LEGAL STATUS</w:t>
      </w:r>
    </w:p>
    <w:p>
      <w:pPr>
        <w:pStyle w:val="TOCItem"/>
      </w:pPr>
      <w:r>
        <w:rPr>
          <w:rFonts w:ascii="Liberation Sans" w:hAnsi="Liberation Sans"/>
        </w:rPr>
        <w:t>Article 17 - APPROVAL PROCESS</w:t>
      </w:r>
    </w:p>
    <w:p>
      <w:pPr>
        <w:pStyle w:val="TOCItem"/>
      </w:pPr>
      <w:r>
        <w:rPr>
          <w:rFonts w:ascii="Liberation Sans" w:hAnsi="Liberation Sans"/>
        </w:rPr>
        <w:t>Article 18 - MULTIPLIER PROGRESSION</w:t>
      </w:r>
    </w:p>
    <w:p>
      <w:pPr>
        <w:pStyle w:val="TOCItem"/>
      </w:pPr>
      <w:r>
        <w:rPr>
          <w:rFonts w:ascii="Liberation Sans" w:hAnsi="Liberation Sans"/>
        </w:rPr>
        <w:t>Article 19 - QUALIFYING PERFORMANCE</w:t>
      </w:r>
    </w:p>
    <w:p>
      <w:pPr>
        <w:pStyle w:val="TOCItem"/>
      </w:pPr>
      <w:r>
        <w:rPr>
          <w:rFonts w:ascii="Liberation Sans" w:hAnsi="Liberation Sans"/>
        </w:rPr>
        <w:t>Article 20 - EVIDENCE</w:t>
      </w:r>
    </w:p>
    <w:p>
      <w:pPr>
        <w:pStyle w:val="TOCItem"/>
      </w:pPr>
      <w:r>
        <w:rPr>
          <w:rFonts w:ascii="Liberation Sans" w:hAnsi="Liberation Sans"/>
        </w:rPr>
        <w:t>Article 21 - FEES</w:t>
      </w:r>
    </w:p>
    <w:p>
      <w:pPr>
        <w:pStyle w:val="TOCItem"/>
      </w:pPr>
      <w:r>
        <w:rPr>
          <w:rFonts w:ascii="Liberation Sans" w:hAnsi="Liberation Sans"/>
        </w:rPr>
        <w:t>Article 22 - MISSED OBLIGATIONS</w:t>
      </w:r>
    </w:p>
    <w:p>
      <w:pPr>
        <w:pStyle w:val="TOCItem"/>
      </w:pPr>
      <w:r>
        <w:rPr>
          <w:rFonts w:ascii="Liberation Sans" w:hAnsi="Liberation Sans"/>
        </w:rPr>
        <w:t>Article 23 - CURE AND EXCEPTIONS</w:t>
      </w:r>
    </w:p>
    <w:p>
      <w:pPr>
        <w:pStyle w:val="TOCItem"/>
      </w:pPr>
      <w:r>
        <w:rPr>
          <w:rFonts w:ascii="Liberation Sans" w:hAnsi="Liberation Sans"/>
        </w:rPr>
        <w:t>Article 24 - ADJUSTMENTS</w:t>
      </w:r>
    </w:p>
    <w:p>
      <w:pPr>
        <w:pStyle w:val="TOCItem"/>
      </w:pPr>
      <w:r>
        <w:rPr>
          <w:rFonts w:ascii="Liberation Sans" w:hAnsi="Liberation Sans"/>
        </w:rPr>
        <w:t>Article 25 - NO EARNINGS GUARANTEE</w:t>
      </w:r>
    </w:p>
    <w:p>
      <w:pPr>
        <w:pStyle w:val="TOCItem"/>
      </w:pPr>
      <w:r>
        <w:rPr>
          <w:rFonts w:ascii="Liberation Sans" w:hAnsi="Liberation Sans"/>
        </w:rPr>
        <w:t>Article 26 - MEMBER REPRESENTATIONS</w:t>
      </w:r>
    </w:p>
    <w:p>
      <w:pPr>
        <w:pStyle w:val="TOCItem"/>
      </w:pPr>
      <w:r>
        <w:rPr>
          <w:rFonts w:ascii="Liberation Sans" w:hAnsi="Liberation Sans"/>
        </w:rPr>
        <w:t>Article 27 - RECORDS AND AUDIT</w:t>
      </w:r>
    </w:p>
    <w:p>
      <w:pPr>
        <w:pStyle w:val="TOCItem"/>
      </w:pPr>
      <w:r>
        <w:rPr>
          <w:rFonts w:ascii="Liberation Sans" w:hAnsi="Liberation Sans"/>
        </w:rPr>
        <w:t>Article 28 - DISPUTES</w:t>
      </w:r>
    </w:p>
    <w:p>
      <w:pPr>
        <w:spacing w:before="120" w:after="40"/>
      </w:pPr>
      <w:r>
        <w:rPr>
          <w:rFonts w:ascii="Liberation Sans" w:hAnsi="Liberation Sans"/>
          <w:b/>
          <w:color w:val="0B1F3A"/>
          <w:sz w:val="20"/>
        </w:rPr>
        <w:t>PART III - TRADE CREDIT, CASH SETTLEMENT, AND CONVERSION</w:t>
      </w:r>
    </w:p>
    <w:p>
      <w:pPr>
        <w:pStyle w:val="TOCItem"/>
      </w:pPr>
      <w:r>
        <w:rPr>
          <w:rFonts w:ascii="Liberation Sans" w:hAnsi="Liberation Sans"/>
        </w:rPr>
        <w:t>Article 29 - SCOPE AND INCORPORATION</w:t>
      </w:r>
    </w:p>
    <w:p>
      <w:pPr>
        <w:pStyle w:val="TOCItem"/>
      </w:pPr>
      <w:r>
        <w:rPr>
          <w:rFonts w:ascii="Liberation Sans" w:hAnsi="Liberation Sans"/>
        </w:rPr>
        <w:t>Article 30 - DEFINITIONS</w:t>
      </w:r>
    </w:p>
    <w:p>
      <w:pPr>
        <w:pStyle w:val="TOCItem"/>
      </w:pPr>
      <w:r>
        <w:rPr>
          <w:rFonts w:ascii="Liberation Sans" w:hAnsi="Liberation Sans"/>
        </w:rPr>
        <w:t>Article 31 - CREATION AND ALLOCATION</w:t>
      </w:r>
    </w:p>
    <w:p>
      <w:pPr>
        <w:pStyle w:val="TOCItem"/>
      </w:pPr>
      <w:r>
        <w:rPr>
          <w:rFonts w:ascii="Liberation Sans" w:hAnsi="Liberation Sans"/>
        </w:rPr>
        <w:t>Article 32 - MEMBER ACCOUNTS AND LEDGER RECORDS</w:t>
      </w:r>
    </w:p>
    <w:p>
      <w:pPr>
        <w:pStyle w:val="TOCItem"/>
      </w:pPr>
      <w:r>
        <w:rPr>
          <w:rFonts w:ascii="Liberation Sans" w:hAnsi="Liberation Sans"/>
        </w:rPr>
        <w:t>Article 33 - RESERVATION AND RELEASE</w:t>
      </w:r>
    </w:p>
    <w:p>
      <w:pPr>
        <w:pStyle w:val="TOCItem"/>
      </w:pPr>
      <w:r>
        <w:rPr>
          <w:rFonts w:ascii="Liberation Sans" w:hAnsi="Liberation Sans"/>
        </w:rPr>
        <w:t>Article 34 - TRANSFERS</w:t>
      </w:r>
    </w:p>
    <w:p>
      <w:pPr>
        <w:pStyle w:val="TOCItem"/>
      </w:pPr>
      <w:r>
        <w:rPr>
          <w:rFonts w:ascii="Liberation Sans" w:hAnsi="Liberation Sans"/>
        </w:rPr>
        <w:t>Article 35 - PERMITTED USE</w:t>
      </w:r>
    </w:p>
    <w:p>
      <w:pPr>
        <w:pStyle w:val="TOCItem"/>
      </w:pPr>
      <w:r>
        <w:rPr>
          <w:rFonts w:ascii="Liberation Sans" w:hAnsi="Liberation Sans"/>
        </w:rPr>
        <w:t>Article 36 - PROHIBITED USE</w:t>
      </w:r>
    </w:p>
    <w:p>
      <w:pPr>
        <w:pStyle w:val="TOCItem"/>
      </w:pPr>
      <w:r>
        <w:rPr>
          <w:rFonts w:ascii="Liberation Sans" w:hAnsi="Liberation Sans"/>
        </w:rPr>
        <w:t>Article 37 - CASH SETTLEMENT</w:t>
      </w:r>
    </w:p>
    <w:p>
      <w:pPr>
        <w:pStyle w:val="TOCItem"/>
      </w:pPr>
      <w:r>
        <w:rPr>
          <w:rFonts w:ascii="Liberation Sans" w:hAnsi="Liberation Sans"/>
        </w:rPr>
        <w:t>Article 38 - CASH CONVERSION</w:t>
      </w:r>
    </w:p>
    <w:p>
      <w:pPr>
        <w:pStyle w:val="TOCItem"/>
      </w:pPr>
      <w:r>
        <w:rPr>
          <w:rFonts w:ascii="Liberation Sans" w:hAnsi="Liberation Sans"/>
        </w:rPr>
        <w:t>Article 39 - FEES AND SETOFF</w:t>
      </w:r>
    </w:p>
    <w:p>
      <w:pPr>
        <w:pStyle w:val="TOCItem"/>
      </w:pPr>
      <w:r>
        <w:rPr>
          <w:rFonts w:ascii="Liberation Sans" w:hAnsi="Liberation Sans"/>
        </w:rPr>
        <w:t>Article 40 - REVERSALS AND CORRECTIONS</w:t>
      </w:r>
    </w:p>
    <w:p>
      <w:pPr>
        <w:pStyle w:val="TOCItem"/>
      </w:pPr>
      <w:r>
        <w:rPr>
          <w:rFonts w:ascii="Liberation Sans" w:hAnsi="Liberation Sans"/>
        </w:rPr>
        <w:t>Article 41 - EXPIRATION, SUSPENSION, AND RETIREMENT</w:t>
      </w:r>
    </w:p>
    <w:p>
      <w:pPr>
        <w:pStyle w:val="TOCItem"/>
      </w:pPr>
      <w:r>
        <w:rPr>
          <w:rFonts w:ascii="Liberation Sans" w:hAnsi="Liberation Sans"/>
        </w:rPr>
        <w:t>Article 42 - TAX AND ACCOUNTING</w:t>
      </w:r>
    </w:p>
    <w:p>
      <w:pPr>
        <w:pStyle w:val="TOCItem"/>
      </w:pPr>
      <w:r>
        <w:rPr>
          <w:rFonts w:ascii="Liberation Sans" w:hAnsi="Liberation Sans"/>
        </w:rPr>
        <w:t>Article 43 - SECURITY AND UNAUTHORIZED ACTIVITY</w:t>
      </w:r>
    </w:p>
    <w:p>
      <w:pPr>
        <w:pStyle w:val="TOCItem"/>
      </w:pPr>
      <w:r>
        <w:rPr>
          <w:rFonts w:ascii="Liberation Sans" w:hAnsi="Liberation Sans"/>
        </w:rPr>
        <w:t>Article 44 - DISCLAIMER AND RISK</w:t>
      </w:r>
    </w:p>
    <w:p>
      <w:pPr>
        <w:pStyle w:val="TOCItem"/>
      </w:pPr>
      <w:r>
        <w:rPr>
          <w:rFonts w:ascii="Liberation Sans" w:hAnsi="Liberation Sans"/>
        </w:rPr>
        <w:t>Article 45 - LIABILITY AND INDEMNIFICATION</w:t>
      </w:r>
    </w:p>
    <w:p>
      <w:pPr>
        <w:pStyle w:val="TOCItem"/>
      </w:pPr>
      <w:r>
        <w:rPr>
          <w:rFonts w:ascii="Liberation Sans" w:hAnsi="Liberation Sans"/>
        </w:rPr>
        <w:t>Article 46 - RECORDS, NOTICES, AND DISPUTES</w:t>
      </w:r>
    </w:p>
    <w:p>
      <w:pPr>
        <w:spacing w:before="120" w:after="40"/>
      </w:pPr>
      <w:r>
        <w:rPr>
          <w:rFonts w:ascii="Liberation Sans" w:hAnsi="Liberation Sans"/>
          <w:b/>
          <w:color w:val="0B1F3A"/>
          <w:sz w:val="20"/>
        </w:rPr>
        <w:t>PART IV - FEES, BILLING, CANCELLATION, AND REFUNDS</w:t>
      </w:r>
    </w:p>
    <w:p>
      <w:pPr>
        <w:pStyle w:val="TOCItem"/>
      </w:pPr>
      <w:r>
        <w:rPr>
          <w:rFonts w:ascii="Liberation Sans" w:hAnsi="Liberation Sans"/>
        </w:rPr>
        <w:t>Article 47 - SCOPE</w:t>
      </w:r>
    </w:p>
    <w:p>
      <w:pPr>
        <w:pStyle w:val="TOCItem"/>
      </w:pPr>
      <w:r>
        <w:rPr>
          <w:rFonts w:ascii="Liberation Sans" w:hAnsi="Liberation Sans"/>
        </w:rPr>
        <w:t>Article 48 - DEFINITIONS</w:t>
      </w:r>
    </w:p>
    <w:p>
      <w:pPr>
        <w:pStyle w:val="TOCItem"/>
      </w:pPr>
      <w:r>
        <w:rPr>
          <w:rFonts w:ascii="Liberation Sans" w:hAnsi="Liberation Sans"/>
        </w:rPr>
        <w:t>Article 49 - FEE TRANSPARENCY</w:t>
      </w:r>
    </w:p>
    <w:p>
      <w:pPr>
        <w:pStyle w:val="TOCItem"/>
      </w:pPr>
      <w:r>
        <w:rPr>
          <w:rFonts w:ascii="Liberation Sans" w:hAnsi="Liberation Sans"/>
        </w:rPr>
        <w:t>Article 50 - MEMBERSHIP ACTIVATION AND SUBSCRIPTION</w:t>
      </w:r>
    </w:p>
    <w:p>
      <w:pPr>
        <w:pStyle w:val="TOCItem"/>
      </w:pPr>
      <w:r>
        <w:rPr>
          <w:rFonts w:ascii="Liberation Sans" w:hAnsi="Liberation Sans"/>
        </w:rPr>
        <w:t>Article 51 - BUYING TRANSACTION FEE</w:t>
      </w:r>
    </w:p>
    <w:p>
      <w:pPr>
        <w:pStyle w:val="TOCItem"/>
      </w:pPr>
      <w:r>
        <w:rPr>
          <w:rFonts w:ascii="Liberation Sans" w:hAnsi="Liberation Sans"/>
        </w:rPr>
        <w:t>Article 52 - SELLING TRANSACTION FEE</w:t>
      </w:r>
    </w:p>
    <w:p>
      <w:pPr>
        <w:pStyle w:val="TOCItem"/>
      </w:pPr>
      <w:r>
        <w:rPr>
          <w:rFonts w:ascii="Liberation Sans" w:hAnsi="Liberation Sans"/>
        </w:rPr>
        <w:t>Article 53 - CONVERSION TRANSACTION FEE</w:t>
      </w:r>
    </w:p>
    <w:p>
      <w:pPr>
        <w:pStyle w:val="TOCItem"/>
      </w:pPr>
      <w:r>
        <w:rPr>
          <w:rFonts w:ascii="Liberation Sans" w:hAnsi="Liberation Sans"/>
        </w:rPr>
        <w:t>Article 54 - THIRD-PARTY CHARGES</w:t>
      </w:r>
    </w:p>
    <w:p>
      <w:pPr>
        <w:pStyle w:val="TOCItem"/>
      </w:pPr>
      <w:r>
        <w:rPr>
          <w:rFonts w:ascii="Liberation Sans" w:hAnsi="Liberation Sans"/>
        </w:rPr>
        <w:t>Article 55 - TAXES</w:t>
      </w:r>
    </w:p>
    <w:p>
      <w:pPr>
        <w:pStyle w:val="TOCItem"/>
      </w:pPr>
      <w:r>
        <w:rPr>
          <w:rFonts w:ascii="Liberation Sans" w:hAnsi="Liberation Sans"/>
        </w:rPr>
        <w:t>Article 56 - PAYMENT METHODS</w:t>
      </w:r>
    </w:p>
    <w:p>
      <w:pPr>
        <w:pStyle w:val="TOCItem"/>
      </w:pPr>
      <w:r>
        <w:rPr>
          <w:rFonts w:ascii="Liberation Sans" w:hAnsi="Liberation Sans"/>
        </w:rPr>
        <w:t>Article 57 - INVOICES AND DUE DATES</w:t>
      </w:r>
    </w:p>
    <w:p>
      <w:pPr>
        <w:pStyle w:val="TOCItem"/>
      </w:pPr>
      <w:r>
        <w:rPr>
          <w:rFonts w:ascii="Liberation Sans" w:hAnsi="Liberation Sans"/>
        </w:rPr>
        <w:t>Article 58 - AUTHORIZED DEDUCTIONS AND SETOFF</w:t>
      </w:r>
    </w:p>
    <w:p>
      <w:pPr>
        <w:pStyle w:val="TOCItem"/>
      </w:pPr>
      <w:r>
        <w:rPr>
          <w:rFonts w:ascii="Liberation Sans" w:hAnsi="Liberation Sans"/>
        </w:rPr>
        <w:t>Article 59 - MEMBERSHIP CANCELLATION</w:t>
      </w:r>
    </w:p>
    <w:p>
      <w:pPr>
        <w:pStyle w:val="TOCItem"/>
      </w:pPr>
      <w:r>
        <w:rPr>
          <w:rFonts w:ascii="Liberation Sans" w:hAnsi="Liberation Sans"/>
        </w:rPr>
        <w:t>Article 60 - ACTIVATION REFUNDS</w:t>
      </w:r>
    </w:p>
    <w:p>
      <w:pPr>
        <w:pStyle w:val="TOCItem"/>
      </w:pPr>
      <w:r>
        <w:rPr>
          <w:rFonts w:ascii="Liberation Sans" w:hAnsi="Liberation Sans"/>
        </w:rPr>
        <w:t>Article 61 - SUBSCRIPTION AND RENEWAL REFUNDS</w:t>
      </w:r>
    </w:p>
    <w:p>
      <w:pPr>
        <w:pStyle w:val="TOCItem"/>
      </w:pPr>
      <w:r>
        <w:rPr>
          <w:rFonts w:ascii="Liberation Sans" w:hAnsi="Liberation Sans"/>
        </w:rPr>
        <w:t>Article 62 - TRANSACTION FEE REVERSALS</w:t>
      </w:r>
    </w:p>
    <w:p>
      <w:pPr>
        <w:pStyle w:val="TOCItem"/>
      </w:pPr>
      <w:r>
        <w:rPr>
          <w:rFonts w:ascii="Liberation Sans" w:hAnsi="Liberation Sans"/>
        </w:rPr>
        <w:t>Article 63 - DUPLICATE OR ERRONEOUS PAYMENTS</w:t>
      </w:r>
    </w:p>
    <w:p>
      <w:pPr>
        <w:pStyle w:val="TOCItem"/>
      </w:pPr>
      <w:r>
        <w:rPr>
          <w:rFonts w:ascii="Liberation Sans" w:hAnsi="Liberation Sans"/>
        </w:rPr>
        <w:t>Article 64 - NONREFUNDABLE ITEMS</w:t>
      </w:r>
    </w:p>
    <w:p>
      <w:pPr>
        <w:pStyle w:val="TOCItem"/>
      </w:pPr>
      <w:r>
        <w:rPr>
          <w:rFonts w:ascii="Liberation Sans" w:hAnsi="Liberation Sans"/>
        </w:rPr>
        <w:t>Article 65 - REFUND REQUESTS</w:t>
      </w:r>
    </w:p>
    <w:p>
      <w:pPr>
        <w:pStyle w:val="TOCItem"/>
      </w:pPr>
      <w:r>
        <w:rPr>
          <w:rFonts w:ascii="Liberation Sans" w:hAnsi="Liberation Sans"/>
        </w:rPr>
        <w:t>Article 66 - CHARGEBACKS</w:t>
      </w:r>
    </w:p>
    <w:p>
      <w:pPr>
        <w:pStyle w:val="TOCItem"/>
      </w:pPr>
      <w:r>
        <w:rPr>
          <w:rFonts w:ascii="Liberation Sans" w:hAnsi="Liberation Sans"/>
        </w:rPr>
        <w:t>Article 67 - FEE DISPUTES</w:t>
      </w:r>
    </w:p>
    <w:p>
      <w:pPr>
        <w:pStyle w:val="TOCItem"/>
      </w:pPr>
      <w:r>
        <w:rPr>
          <w:rFonts w:ascii="Liberation Sans" w:hAnsi="Liberation Sans"/>
        </w:rPr>
        <w:t>Article 68 - CHANGES</w:t>
      </w:r>
    </w:p>
    <w:p>
      <w:pPr>
        <w:pStyle w:val="TOCItem"/>
      </w:pPr>
      <w:r>
        <w:rPr>
          <w:rFonts w:ascii="Liberation Sans" w:hAnsi="Liberation Sans"/>
        </w:rPr>
        <w:t>Article 69 - ENFORCEMENT</w:t>
      </w:r>
    </w:p>
    <w:p>
      <w:pPr>
        <w:spacing w:before="120" w:after="40"/>
      </w:pPr>
      <w:r>
        <w:rPr>
          <w:rFonts w:ascii="Liberation Sans" w:hAnsi="Liberation Sans"/>
          <w:b/>
          <w:color w:val="0B1F3A"/>
          <w:sz w:val="20"/>
        </w:rPr>
        <w:t>PART V - GENERAL MEMBERSHIP TERMS</w:t>
      </w:r>
    </w:p>
    <w:p>
      <w:pPr>
        <w:pStyle w:val="TOCItem"/>
      </w:pPr>
      <w:r>
        <w:rPr>
          <w:rFonts w:ascii="Liberation Sans" w:hAnsi="Liberation Sans"/>
        </w:rPr>
        <w:t>Article 70 - MARKETPLACE AND TRANSACTIONS</w:t>
      </w:r>
    </w:p>
    <w:p>
      <w:pPr>
        <w:pStyle w:val="TOCItem"/>
      </w:pPr>
      <w:r>
        <w:rPr>
          <w:rFonts w:ascii="Liberation Sans" w:hAnsi="Liberation Sans"/>
        </w:rPr>
        <w:t>Article 71 - VERIFICATION AND COMPLIANCE</w:t>
      </w:r>
    </w:p>
    <w:p>
      <w:pPr>
        <w:pStyle w:val="TOCItem"/>
      </w:pPr>
      <w:r>
        <w:rPr>
          <w:rFonts w:ascii="Liberation Sans" w:hAnsi="Liberation Sans"/>
        </w:rPr>
        <w:t>Article 72 - MEMBER ACCOUNTS AND SECURITY</w:t>
      </w:r>
    </w:p>
    <w:p>
      <w:pPr>
        <w:pStyle w:val="TOCItem"/>
      </w:pPr>
      <w:r>
        <w:rPr>
          <w:rFonts w:ascii="Liberation Sans" w:hAnsi="Liberation Sans"/>
        </w:rPr>
        <w:t>Article 73 - INTELLECTUAL PROPERTY</w:t>
      </w:r>
    </w:p>
    <w:p>
      <w:pPr>
        <w:pStyle w:val="TOCItem"/>
      </w:pPr>
      <w:r>
        <w:rPr>
          <w:rFonts w:ascii="Liberation Sans" w:hAnsi="Liberation Sans"/>
        </w:rPr>
        <w:t>Article 74 - CONFIDENTIALITY AND NON-CIRCUMVENTION</w:t>
      </w:r>
    </w:p>
    <w:p>
      <w:pPr>
        <w:pStyle w:val="TOCItem"/>
      </w:pPr>
      <w:r>
        <w:rPr>
          <w:rFonts w:ascii="Liberation Sans" w:hAnsi="Liberation Sans"/>
        </w:rPr>
        <w:t>Article 75 - PRIVACY AND DATA</w:t>
      </w:r>
    </w:p>
    <w:p>
      <w:pPr>
        <w:pStyle w:val="TOCItem"/>
      </w:pPr>
      <w:r>
        <w:rPr>
          <w:rFonts w:ascii="Liberation Sans" w:hAnsi="Liberation Sans"/>
        </w:rPr>
        <w:t>Article 76 - WARRANTIES AND DISCLAIMERS</w:t>
      </w:r>
    </w:p>
    <w:p>
      <w:pPr>
        <w:pStyle w:val="TOCItem"/>
      </w:pPr>
      <w:r>
        <w:rPr>
          <w:rFonts w:ascii="Liberation Sans" w:hAnsi="Liberation Sans"/>
        </w:rPr>
        <w:t>Article 77 - LIMITATION OF LIABILITY</w:t>
      </w:r>
    </w:p>
    <w:p>
      <w:pPr>
        <w:pStyle w:val="TOCItem"/>
      </w:pPr>
      <w:r>
        <w:rPr>
          <w:rFonts w:ascii="Liberation Sans" w:hAnsi="Liberation Sans"/>
        </w:rPr>
        <w:t>Article 78 - INDEMNIFICATION</w:t>
      </w:r>
    </w:p>
    <w:p>
      <w:pPr>
        <w:pStyle w:val="TOCItem"/>
      </w:pPr>
      <w:r>
        <w:rPr>
          <w:rFonts w:ascii="Liberation Sans" w:hAnsi="Liberation Sans"/>
        </w:rPr>
        <w:t>Article 79 - SUSPENSION AND TERMINATION</w:t>
      </w:r>
    </w:p>
    <w:p>
      <w:pPr>
        <w:pStyle w:val="TOCItem"/>
      </w:pPr>
      <w:r>
        <w:rPr>
          <w:rFonts w:ascii="Liberation Sans" w:hAnsi="Liberation Sans"/>
        </w:rPr>
        <w:t>Article 80 - MEMBER CANCELLATION AND REFUNDS</w:t>
      </w:r>
    </w:p>
    <w:p>
      <w:pPr>
        <w:pStyle w:val="TOCItem"/>
      </w:pPr>
      <w:r>
        <w:rPr>
          <w:rFonts w:ascii="Liberation Sans" w:hAnsi="Liberation Sans"/>
        </w:rPr>
        <w:t>Article 81 - RECORDS, ELECTRONIC COMMUNICATIONS, AND NOTICES</w:t>
      </w:r>
    </w:p>
    <w:p>
      <w:pPr>
        <w:pStyle w:val="TOCItem"/>
      </w:pPr>
      <w:r>
        <w:rPr>
          <w:rFonts w:ascii="Liberation Sans" w:hAnsi="Liberation Sans"/>
        </w:rPr>
        <w:t>Article 82 - DISPUTE RESOLUTION</w:t>
      </w:r>
    </w:p>
    <w:p>
      <w:pPr>
        <w:pStyle w:val="TOCItem"/>
      </w:pPr>
      <w:r>
        <w:rPr>
          <w:rFonts w:ascii="Liberation Sans" w:hAnsi="Liberation Sans"/>
        </w:rPr>
        <w:t>Article 83 - GENERAL</w:t>
      </w:r>
    </w:p>
    <w:p>
      <w:pPr>
        <w:spacing w:before="200" w:after="120"/>
        <w:shd w:fill="0B1F3A"/>
        <w:ind w:left="115" w:right="115"/>
      </w:pPr>
      <w:r>
        <w:rPr>
          <w:rFonts w:ascii="Liberation Sans" w:hAnsi="Liberation Sans"/>
          <w:b/>
          <w:color w:val="FFFFFF"/>
          <w:sz w:val="36"/>
        </w:rPr>
        <w:t>PART I - FORMATION AND MEMBERSHIP FOUNDATION</w:t>
      </w:r>
    </w:p>
    <w:p>
      <w:pPr>
        <w:spacing w:after="240"/>
      </w:pPr>
      <w:r>
        <w:rPr>
          <w:rFonts w:ascii="Liberation Sans" w:hAnsi="Liberation Sans"/>
          <w:color w:val="5E6A78"/>
          <w:sz w:val="19"/>
        </w:rPr>
        <w:t>The legal relationship between PTE and the Member, activation, services, Member responsibilities, and the architecture of the consolidated agreement.</w:t>
      </w:r>
    </w:p>
    <w:p>
      <w:pPr>
        <w:pStyle w:val="Heading2"/>
        <w:keepNext/>
        <w:keepLines/>
      </w:pPr>
      <w:r>
        <w:t>ARTICLE 1 - PARTIES AND AGREEMENT</w:t>
      </w:r>
    </w:p>
    <w:p>
      <w:pPr/>
      <w:r>
        <w:rPr>
          <w:rFonts w:ascii="Liberation Serif" w:hAnsi="Liberation Serif"/>
          <w:b w:val="0"/>
        </w:rPr>
        <w:t>This Master Membership, Schedule and Trade Credit Agreement ("Agreement") is between The RH Group LLC d/b/a Premier Trade Exchange ("Premier Trade Exchange", "PTE", "Exchange", "we", "us", or "our") and the business identified in the applicable Membership Order Form ("Member", "you", or "your"). Each signatory represents that the signatory has authority to bind the relevant party.</w:t>
      </w:r>
    </w:p>
    <w:p>
      <w:pPr>
        <w:pStyle w:val="Heading2"/>
        <w:keepNext/>
        <w:keepLines/>
      </w:pPr>
      <w:r>
        <w:t>ARTICLE 2 - PURPOSE AND INTEGRATED STRUCTURE</w:t>
      </w:r>
    </w:p>
    <w:p>
      <w:pPr/>
      <w:r>
        <w:rPr>
          <w:rFonts w:ascii="Liberation Serif" w:hAnsi="Liberation Serif"/>
          <w:b w:val="0"/>
        </w:rPr>
        <w:t>This Agreement is a single integrated contract governing paid Membership Activation, Member Accounts, plan services, Buying and Selling Schedules, Multiplier progression, Trade Credit Accounts, Cash and mixed settlement, Cash Conversion, Membership Fees, Transaction Fees, refunds, suspension, termination, and other membership matters.</w:t>
      </w:r>
    </w:p>
    <w:p>
      <w:pPr/>
      <w:r>
        <w:rPr>
          <w:rFonts w:ascii="Liberation Serif" w:hAnsi="Liberation Serif"/>
          <w:b w:val="0"/>
        </w:rPr>
        <w:t>When the Membership Order Form or execution record identifies this Consolidated Edition as controlling, it supersedes and replaces the prior standalone documents listed on the cover solely for the same subject matter. It does not replace the separate Marketplace, Transaction and Compliance Agreement, privacy and Cookie notices, electronic consent, earnings disclosure, or a transaction-specific Transaction Confirmation.</w:t>
      </w:r>
    </w:p>
    <w:p>
      <w:pPr>
        <w:pStyle w:val="Heading2"/>
        <w:keepNext/>
        <w:keepLines/>
      </w:pPr>
      <w:r>
        <w:t>ARTICLE 3 - ACCEPTANCE AND EFFECTIVE DATE</w:t>
      </w:r>
    </w:p>
    <w:p>
      <w:pPr/>
      <w:r>
        <w:rPr>
          <w:rFonts w:ascii="Liberation Serif" w:hAnsi="Liberation Serif"/>
          <w:b w:val="0"/>
        </w:rPr>
        <w:t>The Agreement becomes effective for a Member when PTE approves the application and the Member signs, electronically accepts, or otherwise validly executes this Agreement and the applicable Membership Order Form, and satisfies the required activation and verification conditions.</w:t>
      </w:r>
    </w:p>
    <w:p>
      <w:pPr/>
      <w:r>
        <w:rPr>
          <w:rFonts w:ascii="Liberation Serif" w:hAnsi="Liberation Serif"/>
          <w:b w:val="0"/>
        </w:rPr>
        <w:t>Electronic signatures, notices, and records are governed by the separate Electronic Communications, Records and Signature Consent.</w:t>
      </w:r>
    </w:p>
    <w:p>
      <w:pPr>
        <w:pStyle w:val="Heading2"/>
        <w:keepNext/>
        <w:keepLines/>
      </w:pPr>
      <w:r>
        <w:t>ARTICLE 4 - ORDER OF PRIORITY</w:t>
      </w:r>
    </w:p>
    <w:p>
      <w:pPr/>
      <w:r>
        <w:rPr>
          <w:rFonts w:ascii="Liberation Serif" w:hAnsi="Liberation Serif"/>
          <w:b w:val="0"/>
        </w:rPr>
        <w:t>If documents conflict, the following order applies unless a later signed document expressly states otherwise:</w:t>
      </w:r>
    </w:p>
    <w:p>
      <w:pPr>
        <w:pStyle w:val="LegalNumber"/>
      </w:pPr>
      <w:r>
        <w:rPr>
          <w:rFonts w:ascii="Liberation Serif" w:hAnsi="Liberation Serif"/>
          <w:b w:val="0"/>
        </w:rPr>
        <w:t>1. Applicable mandatory law;</w:t>
      </w:r>
    </w:p>
    <w:p>
      <w:pPr>
        <w:pStyle w:val="LegalNumber"/>
      </w:pPr>
      <w:r>
        <w:rPr>
          <w:rFonts w:ascii="Liberation Serif" w:hAnsi="Liberation Serif"/>
          <w:b w:val="0"/>
        </w:rPr>
        <w:t>2. A transaction-specific definitive agreement or accepted Transaction Confirmation;</w:t>
      </w:r>
    </w:p>
    <w:p>
      <w:pPr>
        <w:pStyle w:val="LegalNumber"/>
      </w:pPr>
      <w:r>
        <w:rPr>
          <w:rFonts w:ascii="Liberation Serif" w:hAnsi="Liberation Serif"/>
          <w:b w:val="0"/>
        </w:rPr>
        <w:t>3. The Membership Order Form;</w:t>
      </w:r>
    </w:p>
    <w:p>
      <w:pPr>
        <w:pStyle w:val="LegalNumber"/>
      </w:pPr>
      <w:r>
        <w:rPr>
          <w:rFonts w:ascii="Liberation Serif" w:hAnsi="Liberation Serif"/>
          <w:b w:val="0"/>
        </w:rPr>
        <w:t>4. This Agreement;</w:t>
      </w:r>
    </w:p>
    <w:p>
      <w:pPr>
        <w:pStyle w:val="LegalNumber"/>
      </w:pPr>
      <w:r>
        <w:rPr>
          <w:rFonts w:ascii="Liberation Serif" w:hAnsi="Liberation Serif"/>
          <w:b w:val="0"/>
        </w:rPr>
        <w:t>5. The Marketplace, Transaction and Compliance Agreement;</w:t>
      </w:r>
    </w:p>
    <w:p>
      <w:pPr>
        <w:pStyle w:val="LegalNumber"/>
      </w:pPr>
      <w:r>
        <w:rPr>
          <w:rFonts w:ascii="Liberation Serif" w:hAnsi="Liberation Serif"/>
          <w:b w:val="0"/>
        </w:rPr>
        <w:t>6. Other incorporated policies and disclosures;</w:t>
      </w:r>
    </w:p>
    <w:p>
      <w:pPr>
        <w:pStyle w:val="LegalNumber"/>
      </w:pPr>
      <w:r>
        <w:rPr>
          <w:rFonts w:ascii="Liberation Serif" w:hAnsi="Liberation Serif"/>
          <w:b w:val="0"/>
        </w:rPr>
        <w:t>7. General website, proposal, catalogue, or marketing content.</w:t>
      </w:r>
    </w:p>
    <w:p>
      <w:pPr/>
      <w:r>
        <w:rPr>
          <w:rFonts w:ascii="Liberation Serif" w:hAnsi="Liberation Serif"/>
          <w:b w:val="0"/>
        </w:rPr>
        <w:t>A specific term controls a general term concerning the same subject. No oral or informal statement changes the Agreement unless incorporated into an authorized signed record.</w:t>
      </w:r>
    </w:p>
    <w:p>
      <w:pPr>
        <w:pStyle w:val="Heading2"/>
        <w:keepNext/>
        <w:keepLines/>
      </w:pPr>
      <w:r>
        <w:t>ARTICLE 5 - DEFINITIONS AND INTERPRETATION</w:t>
      </w:r>
    </w:p>
    <w:p>
      <w:pPr/>
      <w:r>
        <w:rPr>
          <w:rFonts w:ascii="Liberation Serif" w:hAnsi="Liberation Serif"/>
          <w:b w:val="0"/>
        </w:rPr>
        <w:t>Capitalized terms have the meanings stated in this Agreement, the Membership Order Form, the Marketplace, Transaction and Compliance Agreement, or the applicable Transaction Confirmation. "Cash" means government-issued legal tender or cleared bank funds. "Completed Transaction" means a qualifying Transaction that has satisfied the applicable delivery, acceptance, settlement, fee, and non-reversal requirements. "Fee Base" means the value against which an applicable percentage fee is calculated. "Multiplier" means the contractual factor used for prospective capacity, service access, progression, or Trade Credit allocation. "Trade Credit" means a contractual accounting unit recorded in the PTE ledger.</w:t>
      </w:r>
    </w:p>
    <w:p>
      <w:pPr/>
      <w:r>
        <w:rPr>
          <w:rFonts w:ascii="Liberation Serif" w:hAnsi="Liberation Serif"/>
          <w:b w:val="0"/>
        </w:rPr>
        <w:t>"Including" means including without limitation. Singular includes plural. A reference to writing includes approved electronic records. Headings assist navigation and do not limit interpretation.</w:t>
      </w:r>
    </w:p>
    <w:p>
      <w:pPr>
        <w:pStyle w:val="Heading2"/>
        <w:keepNext/>
        <w:keepLines/>
      </w:pPr>
      <w:r>
        <w:t>ARTICLE 6 - PARTIES</w:t>
      </w:r>
    </w:p>
    <w:p>
      <w:pPr/>
      <w:r>
        <w:rPr>
          <w:rFonts w:ascii="Liberation Serif" w:hAnsi="Liberation Serif"/>
          <w:b w:val="0"/>
        </w:rPr>
        <w:t>This Agreement is between The RH Group LLC d/b/a Premier Trade Exchange ("PTE") and the business identified in the Membership Order Form ("Member"). Each signatory represents that they have authority to bind the relevant party.</w:t>
      </w:r>
    </w:p>
    <w:p>
      <w:pPr>
        <w:pStyle w:val="Heading2"/>
        <w:keepNext/>
        <w:keepLines/>
      </w:pPr>
      <w:r>
        <w:t>ARTICLE 7 - MEMBERSHIP STRUCTURE</w:t>
      </w:r>
    </w:p>
    <w:p>
      <w:pPr>
        <w:pStyle w:val="LegalNumber"/>
      </w:pPr>
      <w:r>
        <w:rPr>
          <w:rFonts w:ascii="Liberation Serif" w:hAnsi="Liberation Serif"/>
          <w:b w:val="0"/>
        </w:rPr>
        <w:t>1. Every approved Member participates as both a Buyer and a Seller.</w:t>
      </w:r>
    </w:p>
    <w:p>
      <w:pPr>
        <w:pStyle w:val="LegalNumber"/>
      </w:pPr>
      <w:r>
        <w:rPr>
          <w:rFonts w:ascii="Liberation Serif" w:hAnsi="Liberation Serif"/>
          <w:b w:val="0"/>
        </w:rPr>
        <w:t>2. Every Member must maintain an approved Buying Schedule and Selling Schedule.</w:t>
      </w:r>
    </w:p>
    <w:p>
      <w:pPr>
        <w:pStyle w:val="LegalNumber"/>
      </w:pPr>
      <w:r>
        <w:rPr>
          <w:rFonts w:ascii="Liberation Serif" w:hAnsi="Liberation Serif"/>
          <w:b w:val="0"/>
        </w:rPr>
        <w:t>3. Membership requires paid activation at the fee stated in the Order Form.</w:t>
      </w:r>
    </w:p>
    <w:p>
      <w:pPr>
        <w:pStyle w:val="LegalNumber"/>
      </w:pPr>
      <w:r>
        <w:rPr>
          <w:rFonts w:ascii="Liberation Serif" w:hAnsi="Liberation Serif"/>
          <w:b w:val="0"/>
        </w:rPr>
        <w:t>4. PTE may assign a membership category, level, territory, transaction limit, multiplier, or service scope.</w:t>
      </w:r>
    </w:p>
    <w:p>
      <w:pPr>
        <w:pStyle w:val="LegalNumber"/>
      </w:pPr>
      <w:r>
        <w:rPr>
          <w:rFonts w:ascii="Liberation Serif" w:hAnsi="Liberation Serif"/>
          <w:b w:val="0"/>
        </w:rPr>
        <w:t>5. Membership is nonexclusive unless a signed territory or category provision states otherwise.</w:t>
      </w:r>
    </w:p>
    <w:p>
      <w:pPr>
        <w:pStyle w:val="Heading2"/>
        <w:keepNext/>
        <w:keepLines/>
      </w:pPr>
      <w:r>
        <w:t>ARTICLE 8 - SERVICES</w:t>
      </w:r>
    </w:p>
    <w:p>
      <w:pPr/>
      <w:r>
        <w:rPr>
          <w:rFonts w:ascii="Liberation Serif" w:hAnsi="Liberation Serif"/>
          <w:b w:val="0"/>
        </w:rPr>
        <w:t>Subject to the Order Form and continuing eligibility, PTE may provide:</w:t>
      </w:r>
    </w:p>
    <w:p>
      <w:pPr>
        <w:pStyle w:val="LegalNumber"/>
      </w:pPr>
      <w:r>
        <w:rPr>
          <w:rFonts w:ascii="Liberation Serif" w:hAnsi="Liberation Serif"/>
          <w:b w:val="0"/>
        </w:rPr>
        <w:t>1. Business onboarding and verification;</w:t>
      </w:r>
    </w:p>
    <w:p>
      <w:pPr>
        <w:pStyle w:val="LegalNumber"/>
      </w:pPr>
      <w:r>
        <w:rPr>
          <w:rFonts w:ascii="Liberation Serif" w:hAnsi="Liberation Serif"/>
          <w:b w:val="0"/>
        </w:rPr>
        <w:t>2. Member Account and dashboard access;</w:t>
      </w:r>
    </w:p>
    <w:p>
      <w:pPr>
        <w:pStyle w:val="LegalNumber"/>
      </w:pPr>
      <w:r>
        <w:rPr>
          <w:rFonts w:ascii="Liberation Serif" w:hAnsi="Liberation Serif"/>
          <w:b w:val="0"/>
        </w:rPr>
        <w:t>3. Buying and Selling Schedule administration;</w:t>
      </w:r>
    </w:p>
    <w:p>
      <w:pPr>
        <w:pStyle w:val="LegalNumber"/>
      </w:pPr>
      <w:r>
        <w:rPr>
          <w:rFonts w:ascii="Liberation Serif" w:hAnsi="Liberation Serif"/>
          <w:b w:val="0"/>
        </w:rPr>
        <w:t>4. Marketplace Listings;</w:t>
      </w:r>
    </w:p>
    <w:p>
      <w:pPr>
        <w:pStyle w:val="LegalNumber"/>
      </w:pPr>
      <w:r>
        <w:rPr>
          <w:rFonts w:ascii="Liberation Serif" w:hAnsi="Liberation Serif"/>
          <w:b w:val="0"/>
        </w:rPr>
        <w:t>5. Buyer and Seller matching;</w:t>
      </w:r>
    </w:p>
    <w:p>
      <w:pPr>
        <w:pStyle w:val="LegalNumber"/>
      </w:pPr>
      <w:r>
        <w:rPr>
          <w:rFonts w:ascii="Liberation Serif" w:hAnsi="Liberation Serif"/>
          <w:b w:val="0"/>
        </w:rPr>
        <w:t>6. Transaction documentation and administration;</w:t>
      </w:r>
    </w:p>
    <w:p>
      <w:pPr>
        <w:pStyle w:val="LegalNumber"/>
      </w:pPr>
      <w:r>
        <w:rPr>
          <w:rFonts w:ascii="Liberation Serif" w:hAnsi="Liberation Serif"/>
          <w:b w:val="0"/>
        </w:rPr>
        <w:t>7. Trade Credit Accounts and ledger services;</w:t>
      </w:r>
    </w:p>
    <w:p>
      <w:pPr>
        <w:pStyle w:val="LegalNumber"/>
      </w:pPr>
      <w:r>
        <w:rPr>
          <w:rFonts w:ascii="Liberation Serif" w:hAnsi="Liberation Serif"/>
          <w:b w:val="0"/>
        </w:rPr>
        <w:t>8. Cash, mixed, and trade-credit settlement coordination;</w:t>
      </w:r>
    </w:p>
    <w:p>
      <w:pPr>
        <w:pStyle w:val="LegalNumber"/>
      </w:pPr>
      <w:r>
        <w:rPr>
          <w:rFonts w:ascii="Liberation Serif" w:hAnsi="Liberation Serif"/>
          <w:b w:val="0"/>
        </w:rPr>
        <w:t>9. Approved Cash Conversion mechanisms;</w:t>
      </w:r>
    </w:p>
    <w:p>
      <w:pPr>
        <w:pStyle w:val="LegalNumber"/>
      </w:pPr>
      <w:r>
        <w:rPr>
          <w:rFonts w:ascii="Liberation Serif" w:hAnsi="Liberation Serif"/>
          <w:b w:val="0"/>
        </w:rPr>
        <w:t>10. Compliance, support, reporting, training, and other plan services.</w:t>
      </w:r>
    </w:p>
    <w:p>
      <w:pPr/>
      <w:r>
        <w:rPr>
          <w:rFonts w:ascii="Liberation Serif" w:hAnsi="Liberation Serif"/>
          <w:b w:val="0"/>
        </w:rPr>
        <w:t>PTE may use authorized service providers without publicly identifying confidential white-label technology or backend providers unless legally required or operationally necessary.</w:t>
      </w:r>
    </w:p>
    <w:p>
      <w:pPr>
        <w:pStyle w:val="Heading2"/>
        <w:keepNext/>
        <w:keepLines/>
      </w:pPr>
      <w:r>
        <w:t>ARTICLE 9 - APPLICATION AND APPROVAL</w:t>
      </w:r>
    </w:p>
    <w:p>
      <w:pPr>
        <w:pStyle w:val="LegalNumber"/>
      </w:pPr>
      <w:r>
        <w:rPr>
          <w:rFonts w:ascii="Liberation Serif" w:hAnsi="Liberation Serif"/>
          <w:b w:val="0"/>
        </w:rPr>
        <w:t>1. The Member must provide accurate corporate, ownership, authority, tax, banking, product, service, and compliance information.</w:t>
      </w:r>
    </w:p>
    <w:p>
      <w:pPr>
        <w:pStyle w:val="LegalNumber"/>
      </w:pPr>
      <w:r>
        <w:rPr>
          <w:rFonts w:ascii="Liberation Serif" w:hAnsi="Liberation Serif"/>
          <w:b w:val="0"/>
        </w:rPr>
        <w:t>2. PTE may approve, conditionally approve, defer, restrict, or reject an application.</w:t>
      </w:r>
    </w:p>
    <w:p>
      <w:pPr>
        <w:pStyle w:val="LegalNumber"/>
      </w:pPr>
      <w:r>
        <w:rPr>
          <w:rFonts w:ascii="Liberation Serif" w:hAnsi="Liberation Serif"/>
          <w:b w:val="0"/>
        </w:rPr>
        <w:t>3. Payment does not compel approval where legal, fraud, sanctions, capacity, or eligibility concerns remain.</w:t>
      </w:r>
    </w:p>
    <w:p>
      <w:pPr>
        <w:pStyle w:val="LegalNumber"/>
      </w:pPr>
      <w:r>
        <w:rPr>
          <w:rFonts w:ascii="Liberation Serif" w:hAnsi="Liberation Serif"/>
          <w:b w:val="0"/>
        </w:rPr>
        <w:t>4. False or misleading information is material breach.</w:t>
      </w:r>
    </w:p>
    <w:p>
      <w:pPr>
        <w:pStyle w:val="LegalNumber"/>
      </w:pPr>
      <w:r>
        <w:rPr>
          <w:rFonts w:ascii="Liberation Serif" w:hAnsi="Liberation Serif"/>
          <w:b w:val="0"/>
        </w:rPr>
        <w:t>5. Membership begins only after the applicable activation, verification, acceptance, and payment requirements are completed.</w:t>
      </w:r>
    </w:p>
    <w:p>
      <w:pPr>
        <w:pStyle w:val="Heading2"/>
        <w:keepNext/>
        <w:keepLines/>
      </w:pPr>
      <w:r>
        <w:t>ARTICLE 10 - MEMBER OBLIGATIONS</w:t>
      </w:r>
    </w:p>
    <w:p>
      <w:pPr/>
      <w:r>
        <w:rPr>
          <w:rFonts w:ascii="Liberation Serif" w:hAnsi="Liberation Serif"/>
          <w:b w:val="0"/>
        </w:rPr>
        <w:t>The Member must:</w:t>
      </w:r>
    </w:p>
    <w:p>
      <w:pPr>
        <w:pStyle w:val="LegalNumber"/>
      </w:pPr>
      <w:r>
        <w:rPr>
          <w:rFonts w:ascii="Liberation Serif" w:hAnsi="Liberation Serif"/>
          <w:b w:val="0"/>
        </w:rPr>
        <w:t>1. Maintain accurate information;</w:t>
      </w:r>
    </w:p>
    <w:p>
      <w:pPr>
        <w:pStyle w:val="LegalNumber"/>
      </w:pPr>
      <w:r>
        <w:rPr>
          <w:rFonts w:ascii="Liberation Serif" w:hAnsi="Liberation Serif"/>
          <w:b w:val="0"/>
        </w:rPr>
        <w:t>2. Comply with all incorporated agreements and Applicable Law;</w:t>
      </w:r>
    </w:p>
    <w:p>
      <w:pPr>
        <w:pStyle w:val="LegalNumber"/>
      </w:pPr>
      <w:r>
        <w:rPr>
          <w:rFonts w:ascii="Liberation Serif" w:hAnsi="Liberation Serif"/>
          <w:b w:val="0"/>
        </w:rPr>
        <w:t>3. Perform confirmed Buying and Selling obligations;</w:t>
      </w:r>
    </w:p>
    <w:p>
      <w:pPr>
        <w:pStyle w:val="LegalNumber"/>
      </w:pPr>
      <w:r>
        <w:rPr>
          <w:rFonts w:ascii="Liberation Serif" w:hAnsi="Liberation Serif"/>
          <w:b w:val="0"/>
        </w:rPr>
        <w:t>4. Pay fees, taxes, and charges when due;</w:t>
      </w:r>
    </w:p>
    <w:p>
      <w:pPr>
        <w:pStyle w:val="LegalNumber"/>
      </w:pPr>
      <w:r>
        <w:rPr>
          <w:rFonts w:ascii="Liberation Serif" w:hAnsi="Liberation Serif"/>
          <w:b w:val="0"/>
        </w:rPr>
        <w:t>5. Use only authorized users and verified accounts;</w:t>
      </w:r>
    </w:p>
    <w:p>
      <w:pPr>
        <w:pStyle w:val="LegalNumber"/>
      </w:pPr>
      <w:r>
        <w:rPr>
          <w:rFonts w:ascii="Liberation Serif" w:hAnsi="Liberation Serif"/>
          <w:b w:val="0"/>
        </w:rPr>
        <w:t>6. Protect confidential information and introduced counterparties;</w:t>
      </w:r>
    </w:p>
    <w:p>
      <w:pPr>
        <w:pStyle w:val="LegalNumber"/>
      </w:pPr>
      <w:r>
        <w:rPr>
          <w:rFonts w:ascii="Liberation Serif" w:hAnsi="Liberation Serif"/>
          <w:b w:val="0"/>
        </w:rPr>
        <w:t>7. Respond promptly to compliance and transaction requests;</w:t>
      </w:r>
    </w:p>
    <w:p>
      <w:pPr>
        <w:pStyle w:val="LegalNumber"/>
      </w:pPr>
      <w:r>
        <w:rPr>
          <w:rFonts w:ascii="Liberation Serif" w:hAnsi="Liberation Serif"/>
          <w:b w:val="0"/>
        </w:rPr>
        <w:t>8. Maintain licenses, insurance, records, and capacity;</w:t>
      </w:r>
    </w:p>
    <w:p>
      <w:pPr>
        <w:pStyle w:val="LegalNumber"/>
      </w:pPr>
      <w:r>
        <w:rPr>
          <w:rFonts w:ascii="Liberation Serif" w:hAnsi="Liberation Serif"/>
          <w:b w:val="0"/>
        </w:rPr>
        <w:t>9. Avoid fee circumvention and off-platform concealment;</w:t>
      </w:r>
    </w:p>
    <w:p>
      <w:pPr>
        <w:pStyle w:val="LegalNumber"/>
      </w:pPr>
      <w:r>
        <w:rPr>
          <w:rFonts w:ascii="Liberation Serif" w:hAnsi="Liberation Serif"/>
          <w:b w:val="0"/>
        </w:rPr>
        <w:t>10. Report fraud, account compromise, sanctions concerns, and material changes.</w:t>
      </w:r>
    </w:p>
    <w:p>
      <w:r>
        <w:br w:type="page"/>
      </w:r>
    </w:p>
    <w:p>
      <w:pPr>
        <w:spacing w:before="200" w:after="120"/>
        <w:shd w:fill="0B1F3A"/>
        <w:ind w:left="115" w:right="115"/>
      </w:pPr>
      <w:r>
        <w:rPr>
          <w:rFonts w:ascii="Liberation Sans" w:hAnsi="Liberation Sans"/>
          <w:b/>
          <w:color w:val="FFFFFF"/>
          <w:sz w:val="36"/>
        </w:rPr>
        <w:t>PART II - BUYING SCHEDULES, SELLING SCHEDULES, AND MULTIPLIER PROGRESSION</w:t>
      </w:r>
    </w:p>
    <w:p>
      <w:pPr>
        <w:spacing w:after="240"/>
      </w:pPr>
      <w:r>
        <w:rPr>
          <w:rFonts w:ascii="Liberation Sans" w:hAnsi="Liberation Sans"/>
          <w:color w:val="5E6A78"/>
          <w:sz w:val="19"/>
        </w:rPr>
        <w:t>The universal paid-activation model, Schedule status, qualifying performance, progression, evidence, cure, and adjustment.</w:t>
      </w:r>
    </w:p>
    <w:p>
      <w:pPr>
        <w:pStyle w:val="Heading2"/>
        <w:keepNext/>
        <w:keepLines/>
      </w:pPr>
      <w:r>
        <w:t>ARTICLE 11 - PURPOSE</w:t>
      </w:r>
    </w:p>
    <w:p>
      <w:pPr/>
      <w:r>
        <w:rPr>
          <w:rFonts w:ascii="Liberation Serif" w:hAnsi="Liberation Serif"/>
          <w:b w:val="0"/>
        </w:rPr>
        <w:t>this Agreement governs:</w:t>
      </w:r>
    </w:p>
    <w:p>
      <w:pPr>
        <w:pStyle w:val="LegalNumber"/>
      </w:pPr>
      <w:r>
        <w:rPr>
          <w:rFonts w:ascii="Liberation Serif" w:hAnsi="Liberation Serif"/>
          <w:b w:val="0"/>
        </w:rPr>
        <w:t>1. Creation and approval of Buying and Selling Schedules;</w:t>
      </w:r>
    </w:p>
    <w:p>
      <w:pPr>
        <w:pStyle w:val="LegalNumber"/>
      </w:pPr>
      <w:r>
        <w:rPr>
          <w:rFonts w:ascii="Liberation Serif" w:hAnsi="Liberation Serif"/>
          <w:b w:val="0"/>
        </w:rPr>
        <w:t>2. Capacity and categories;</w:t>
      </w:r>
    </w:p>
    <w:p>
      <w:pPr>
        <w:pStyle w:val="LegalNumber"/>
      </w:pPr>
      <w:r>
        <w:rPr>
          <w:rFonts w:ascii="Liberation Serif" w:hAnsi="Liberation Serif"/>
          <w:b w:val="0"/>
        </w:rPr>
        <w:t>3. Legal status;</w:t>
      </w:r>
    </w:p>
    <w:p>
      <w:pPr>
        <w:pStyle w:val="LegalNumber"/>
      </w:pPr>
      <w:r>
        <w:rPr>
          <w:rFonts w:ascii="Liberation Serif" w:hAnsi="Liberation Serif"/>
          <w:b w:val="0"/>
        </w:rPr>
        <w:t>4. Performance periods;</w:t>
      </w:r>
    </w:p>
    <w:p>
      <w:pPr>
        <w:pStyle w:val="LegalNumber"/>
      </w:pPr>
      <w:r>
        <w:rPr>
          <w:rFonts w:ascii="Liberation Serif" w:hAnsi="Liberation Serif"/>
          <w:b w:val="0"/>
        </w:rPr>
        <w:t>5. Settlement mix;</w:t>
      </w:r>
    </w:p>
    <w:p>
      <w:pPr>
        <w:pStyle w:val="LegalNumber"/>
      </w:pPr>
      <w:r>
        <w:rPr>
          <w:rFonts w:ascii="Liberation Serif" w:hAnsi="Liberation Serif"/>
          <w:b w:val="0"/>
        </w:rPr>
        <w:t>6. Multiplier progression;</w:t>
      </w:r>
    </w:p>
    <w:p>
      <w:pPr>
        <w:pStyle w:val="LegalNumber"/>
      </w:pPr>
      <w:r>
        <w:rPr>
          <w:rFonts w:ascii="Liberation Serif" w:hAnsi="Liberation Serif"/>
          <w:b w:val="0"/>
        </w:rPr>
        <w:t>7. Evidence and review;</w:t>
      </w:r>
    </w:p>
    <w:p>
      <w:pPr>
        <w:pStyle w:val="LegalNumber"/>
      </w:pPr>
      <w:r>
        <w:rPr>
          <w:rFonts w:ascii="Liberation Serif" w:hAnsi="Liberation Serif"/>
          <w:b w:val="0"/>
        </w:rPr>
        <w:t>8. Defaults, corrections, and adjustments.</w:t>
      </w:r>
    </w:p>
    <w:p>
      <w:pPr>
        <w:pStyle w:val="Heading2"/>
        <w:keepNext/>
        <w:keepLines/>
      </w:pPr>
      <w:r>
        <w:t>ARTICLE 12 - DEFINITIONS</w:t>
      </w:r>
    </w:p>
    <w:p>
      <w:pPr/>
      <w:r>
        <w:rPr>
          <w:rFonts w:ascii="Liberation Serif" w:hAnsi="Liberation Serif"/>
          <w:b w:val="0"/>
        </w:rPr>
        <w:t>"Approved Buying Capacity" means the maximum purchasing level authorized for a period.</w:t>
      </w:r>
    </w:p>
    <w:p>
      <w:pPr/>
      <w:r>
        <w:rPr>
          <w:rFonts w:ascii="Liberation Serif" w:hAnsi="Liberation Serif"/>
          <w:b w:val="0"/>
        </w:rPr>
        <w:t>"Approved Selling Capacity" means the maximum selling level authorized for a period.</w:t>
      </w:r>
    </w:p>
    <w:p>
      <w:pPr/>
      <w:r>
        <w:rPr>
          <w:rFonts w:ascii="Liberation Serif" w:hAnsi="Liberation Serif"/>
          <w:b w:val="0"/>
        </w:rPr>
        <w:t>"Binding Schedule Obligation" means a specific enforceable commitment expressly marked binding.</w:t>
      </w:r>
    </w:p>
    <w:p>
      <w:pPr/>
      <w:r>
        <w:rPr>
          <w:rFonts w:ascii="Liberation Serif" w:hAnsi="Liberation Serif"/>
          <w:b w:val="0"/>
        </w:rPr>
        <w:t>"Multiplier" means the contractual factor used to determine prospective capacity or progression.</w:t>
      </w:r>
    </w:p>
    <w:p>
      <w:pPr/>
      <w:r>
        <w:rPr>
          <w:rFonts w:ascii="Liberation Serif" w:hAnsi="Liberation Serif"/>
          <w:b w:val="0"/>
        </w:rPr>
        <w:t>"Qualifying Completed Transaction" means a Transaction satisfying completion requirements and not reversed.</w:t>
      </w:r>
    </w:p>
    <w:p>
      <w:pPr/>
      <w:r>
        <w:rPr>
          <w:rFonts w:ascii="Liberation Serif" w:hAnsi="Liberation Serif"/>
          <w:b w:val="0"/>
        </w:rPr>
        <w:t>"Schedule Period" means the applicable monthly, quarterly, annual, or other period.</w:t>
      </w:r>
    </w:p>
    <w:p>
      <w:pPr>
        <w:pStyle w:val="Heading2"/>
        <w:keepNext/>
        <w:keepLines/>
      </w:pPr>
      <w:r>
        <w:t>ARTICLE 13 - UNIVERSAL PAID ACTIVATION</w:t>
      </w:r>
    </w:p>
    <w:p>
      <w:pPr>
        <w:pStyle w:val="LegalNumber"/>
      </w:pPr>
      <w:r>
        <w:rPr>
          <w:rFonts w:ascii="Liberation Serif" w:hAnsi="Liberation Serif"/>
          <w:b w:val="0"/>
        </w:rPr>
        <w:t>1. All Members complete paid activation under the Membership Order Form.</w:t>
      </w:r>
    </w:p>
    <w:p>
      <w:pPr>
        <w:pStyle w:val="LegalNumber"/>
      </w:pPr>
      <w:r>
        <w:rPr>
          <w:rFonts w:ascii="Liberation Serif" w:hAnsi="Liberation Serif"/>
          <w:b w:val="0"/>
        </w:rPr>
        <w:t>2. There is no separate Buy First or Sell First path in the current model.</w:t>
      </w:r>
    </w:p>
    <w:p>
      <w:pPr>
        <w:pStyle w:val="LegalNumber"/>
      </w:pPr>
      <w:r>
        <w:rPr>
          <w:rFonts w:ascii="Liberation Serif" w:hAnsi="Liberation Serif"/>
          <w:b w:val="0"/>
        </w:rPr>
        <w:t>3. Activation starts onboarding, verification, schedule structuring, and initial progression.</w:t>
      </w:r>
    </w:p>
    <w:p>
      <w:pPr>
        <w:pStyle w:val="LegalNumber"/>
      </w:pPr>
      <w:r>
        <w:rPr>
          <w:rFonts w:ascii="Liberation Serif" w:hAnsi="Liberation Serif"/>
          <w:b w:val="0"/>
        </w:rPr>
        <w:t>4. Payment alone does not compel approval or progression.</w:t>
      </w:r>
    </w:p>
    <w:p>
      <w:pPr>
        <w:pStyle w:val="Heading2"/>
        <w:keepNext/>
        <w:keepLines/>
      </w:pPr>
      <w:r>
        <w:t>ARTICLE 14 - BUYING SCHEDULE</w:t>
      </w:r>
    </w:p>
    <w:p>
      <w:pPr/>
      <w:r>
        <w:rPr>
          <w:rFonts w:ascii="Liberation Serif" w:hAnsi="Liberation Serif"/>
          <w:b w:val="0"/>
        </w:rPr>
        <w:t>The Buying Schedule may identify:</w:t>
      </w:r>
    </w:p>
    <w:p>
      <w:pPr>
        <w:pStyle w:val="LegalNumber"/>
      </w:pPr>
      <w:r>
        <w:rPr>
          <w:rFonts w:ascii="Liberation Serif" w:hAnsi="Liberation Serif"/>
          <w:b w:val="0"/>
        </w:rPr>
        <w:t>1. Categories;</w:t>
      </w:r>
    </w:p>
    <w:p>
      <w:pPr>
        <w:pStyle w:val="LegalNumber"/>
      </w:pPr>
      <w:r>
        <w:rPr>
          <w:rFonts w:ascii="Liberation Serif" w:hAnsi="Liberation Serif"/>
          <w:b w:val="0"/>
        </w:rPr>
        <w:t>2. Products and services;</w:t>
      </w:r>
    </w:p>
    <w:p>
      <w:pPr>
        <w:pStyle w:val="LegalNumber"/>
      </w:pPr>
      <w:r>
        <w:rPr>
          <w:rFonts w:ascii="Liberation Serif" w:hAnsi="Liberation Serif"/>
          <w:b w:val="0"/>
        </w:rPr>
        <w:t>3. Quantity;</w:t>
      </w:r>
    </w:p>
    <w:p>
      <w:pPr>
        <w:pStyle w:val="LegalNumber"/>
      </w:pPr>
      <w:r>
        <w:rPr>
          <w:rFonts w:ascii="Liberation Serif" w:hAnsi="Liberation Serif"/>
          <w:b w:val="0"/>
        </w:rPr>
        <w:t>4. Territory;</w:t>
      </w:r>
    </w:p>
    <w:p>
      <w:pPr>
        <w:pStyle w:val="LegalNumber"/>
      </w:pPr>
      <w:r>
        <w:rPr>
          <w:rFonts w:ascii="Liberation Serif" w:hAnsi="Liberation Serif"/>
          <w:b w:val="0"/>
        </w:rPr>
        <w:t>5. Frequency;</w:t>
      </w:r>
    </w:p>
    <w:p>
      <w:pPr>
        <w:pStyle w:val="LegalNumber"/>
      </w:pPr>
      <w:r>
        <w:rPr>
          <w:rFonts w:ascii="Liberation Serif" w:hAnsi="Liberation Serif"/>
          <w:b w:val="0"/>
        </w:rPr>
        <w:t>6. Approved Buying Capacity;</w:t>
      </w:r>
    </w:p>
    <w:p>
      <w:pPr>
        <w:pStyle w:val="LegalNumber"/>
      </w:pPr>
      <w:r>
        <w:rPr>
          <w:rFonts w:ascii="Liberation Serif" w:hAnsi="Liberation Serif"/>
          <w:b w:val="0"/>
        </w:rPr>
        <w:t>7. Cash and trade-credit mix;</w:t>
      </w:r>
    </w:p>
    <w:p>
      <w:pPr>
        <w:pStyle w:val="LegalNumber"/>
      </w:pPr>
      <w:r>
        <w:rPr>
          <w:rFonts w:ascii="Liberation Serif" w:hAnsi="Liberation Serif"/>
          <w:b w:val="0"/>
        </w:rPr>
        <w:t>8. Delivery and quality requirements;</w:t>
      </w:r>
    </w:p>
    <w:p>
      <w:pPr>
        <w:pStyle w:val="LegalNumber"/>
      </w:pPr>
      <w:r>
        <w:rPr>
          <w:rFonts w:ascii="Liberation Serif" w:hAnsi="Liberation Serif"/>
          <w:b w:val="0"/>
        </w:rPr>
        <w:t>9. Legal status;</w:t>
      </w:r>
    </w:p>
    <w:p>
      <w:pPr>
        <w:pStyle w:val="LegalNumber"/>
      </w:pPr>
      <w:r>
        <w:rPr>
          <w:rFonts w:ascii="Liberation Serif" w:hAnsi="Liberation Serif"/>
          <w:b w:val="0"/>
        </w:rPr>
        <w:t>10. Supporting evidence and deadlines.</w:t>
      </w:r>
    </w:p>
    <w:p>
      <w:pPr/>
      <w:r>
        <w:rPr>
          <w:rFonts w:ascii="Liberation Serif" w:hAnsi="Liberation Serif"/>
          <w:b w:val="0"/>
        </w:rPr>
        <w:t>Buying volume is not revenue or earnings.</w:t>
      </w:r>
    </w:p>
    <w:p>
      <w:pPr>
        <w:pStyle w:val="Heading2"/>
        <w:keepNext/>
        <w:keepLines/>
      </w:pPr>
      <w:r>
        <w:t>ARTICLE 15 - SELLING SCHEDULE</w:t>
      </w:r>
    </w:p>
    <w:p>
      <w:pPr/>
      <w:r>
        <w:rPr>
          <w:rFonts w:ascii="Liberation Serif" w:hAnsi="Liberation Serif"/>
          <w:b w:val="0"/>
        </w:rPr>
        <w:t>The Selling Schedule may identify:</w:t>
      </w:r>
    </w:p>
    <w:p>
      <w:pPr>
        <w:pStyle w:val="LegalNumber"/>
      </w:pPr>
      <w:r>
        <w:rPr>
          <w:rFonts w:ascii="Liberation Serif" w:hAnsi="Liberation Serif"/>
          <w:b w:val="0"/>
        </w:rPr>
        <w:t>1. Products and services;</w:t>
      </w:r>
    </w:p>
    <w:p>
      <w:pPr>
        <w:pStyle w:val="LegalNumber"/>
      </w:pPr>
      <w:r>
        <w:rPr>
          <w:rFonts w:ascii="Liberation Serif" w:hAnsi="Liberation Serif"/>
          <w:b w:val="0"/>
        </w:rPr>
        <w:t>2. Supply capacity;</w:t>
      </w:r>
    </w:p>
    <w:p>
      <w:pPr>
        <w:pStyle w:val="LegalNumber"/>
      </w:pPr>
      <w:r>
        <w:rPr>
          <w:rFonts w:ascii="Liberation Serif" w:hAnsi="Liberation Serif"/>
          <w:b w:val="0"/>
        </w:rPr>
        <w:t>3. Pricing;</w:t>
      </w:r>
    </w:p>
    <w:p>
      <w:pPr>
        <w:pStyle w:val="LegalNumber"/>
      </w:pPr>
      <w:r>
        <w:rPr>
          <w:rFonts w:ascii="Liberation Serif" w:hAnsi="Liberation Serif"/>
          <w:b w:val="0"/>
        </w:rPr>
        <w:t>4. Territory;</w:t>
      </w:r>
    </w:p>
    <w:p>
      <w:pPr>
        <w:pStyle w:val="LegalNumber"/>
      </w:pPr>
      <w:r>
        <w:rPr>
          <w:rFonts w:ascii="Liberation Serif" w:hAnsi="Liberation Serif"/>
          <w:b w:val="0"/>
        </w:rPr>
        <w:t>5. Frequency;</w:t>
      </w:r>
    </w:p>
    <w:p>
      <w:pPr>
        <w:pStyle w:val="LegalNumber"/>
      </w:pPr>
      <w:r>
        <w:rPr>
          <w:rFonts w:ascii="Liberation Serif" w:hAnsi="Liberation Serif"/>
          <w:b w:val="0"/>
        </w:rPr>
        <w:t>6. Approved Selling Capacity;</w:t>
      </w:r>
    </w:p>
    <w:p>
      <w:pPr>
        <w:pStyle w:val="LegalNumber"/>
      </w:pPr>
      <w:r>
        <w:rPr>
          <w:rFonts w:ascii="Liberation Serif" w:hAnsi="Liberation Serif"/>
          <w:b w:val="0"/>
        </w:rPr>
        <w:t>7. Cash and trade-credit preferences;</w:t>
      </w:r>
    </w:p>
    <w:p>
      <w:pPr>
        <w:pStyle w:val="LegalNumber"/>
      </w:pPr>
      <w:r>
        <w:rPr>
          <w:rFonts w:ascii="Liberation Serif" w:hAnsi="Liberation Serif"/>
          <w:b w:val="0"/>
        </w:rPr>
        <w:t>8. Delivery and warranty terms;</w:t>
      </w:r>
    </w:p>
    <w:p>
      <w:pPr>
        <w:pStyle w:val="LegalNumber"/>
      </w:pPr>
      <w:r>
        <w:rPr>
          <w:rFonts w:ascii="Liberation Serif" w:hAnsi="Liberation Serif"/>
          <w:b w:val="0"/>
        </w:rPr>
        <w:t>9. Legal status;</w:t>
      </w:r>
    </w:p>
    <w:p>
      <w:pPr>
        <w:pStyle w:val="LegalNumber"/>
      </w:pPr>
      <w:r>
        <w:rPr>
          <w:rFonts w:ascii="Liberation Serif" w:hAnsi="Liberation Serif"/>
          <w:b w:val="0"/>
        </w:rPr>
        <w:t>10. Supporting evidence and deadlines.</w:t>
      </w:r>
    </w:p>
    <w:p>
      <w:pPr/>
      <w:r>
        <w:rPr>
          <w:rFonts w:ascii="Liberation Serif" w:hAnsi="Liberation Serif"/>
          <w:b w:val="0"/>
        </w:rPr>
        <w:t>Approved Selling Capacity is not a completed sale, revenue, Cash, or profit.</w:t>
      </w:r>
    </w:p>
    <w:p>
      <w:pPr>
        <w:pStyle w:val="Heading2"/>
        <w:keepNext/>
        <w:keepLines/>
      </w:pPr>
      <w:r>
        <w:t>ARTICLE 16 - LEGAL STATUS</w:t>
      </w:r>
    </w:p>
    <w:p>
      <w:pPr/>
      <w:r>
        <w:rPr>
          <w:rFonts w:ascii="Liberation Serif" w:hAnsi="Liberation Serif"/>
          <w:b w:val="0"/>
        </w:rPr>
        <w:t>Each Schedule item must be designated as:</w:t>
      </w:r>
    </w:p>
    <w:p>
      <w:pPr>
        <w:pStyle w:val="LegalNumber"/>
      </w:pPr>
      <w:r>
        <w:rPr>
          <w:rFonts w:ascii="Liberation Serif" w:hAnsi="Liberation Serif"/>
          <w:b w:val="0"/>
        </w:rPr>
        <w:t>1. Estimated Target;</w:t>
      </w:r>
    </w:p>
    <w:p>
      <w:pPr>
        <w:pStyle w:val="LegalNumber"/>
      </w:pPr>
      <w:r>
        <w:rPr>
          <w:rFonts w:ascii="Liberation Serif" w:hAnsi="Liberation Serif"/>
          <w:b w:val="0"/>
        </w:rPr>
        <w:t>2. Approved Capacity;</w:t>
      </w:r>
    </w:p>
    <w:p>
      <w:pPr>
        <w:pStyle w:val="LegalNumber"/>
      </w:pPr>
      <w:r>
        <w:rPr>
          <w:rFonts w:ascii="Liberation Serif" w:hAnsi="Liberation Serif"/>
          <w:b w:val="0"/>
        </w:rPr>
        <w:t>3. Transaction Authorization;</w:t>
      </w:r>
    </w:p>
    <w:p>
      <w:pPr>
        <w:pStyle w:val="LegalNumber"/>
      </w:pPr>
      <w:r>
        <w:rPr>
          <w:rFonts w:ascii="Liberation Serif" w:hAnsi="Liberation Serif"/>
          <w:b w:val="0"/>
        </w:rPr>
        <w:t>4. Conditional Commitment; or</w:t>
      </w:r>
    </w:p>
    <w:p>
      <w:pPr>
        <w:pStyle w:val="LegalNumber"/>
      </w:pPr>
      <w:r>
        <w:rPr>
          <w:rFonts w:ascii="Liberation Serif" w:hAnsi="Liberation Serif"/>
          <w:b w:val="0"/>
        </w:rPr>
        <w:t>5. Binding Contractual Obligation.</w:t>
      </w:r>
    </w:p>
    <w:p>
      <w:pPr/>
      <w:r>
        <w:rPr>
          <w:rFonts w:ascii="Liberation Serif" w:hAnsi="Liberation Serif"/>
          <w:b w:val="0"/>
        </w:rPr>
        <w:t>Only the last category creates a binding obligation independent of a later Transaction Confirmation, and it must identify the responsible party, amount, period, conditions, exclusions, and remedy.</w:t>
      </w:r>
    </w:p>
    <w:p>
      <w:pPr>
        <w:pStyle w:val="Heading2"/>
        <w:keepNext/>
        <w:keepLines/>
      </w:pPr>
      <w:r>
        <w:t>ARTICLE 17 - APPROVAL PROCESS</w:t>
      </w:r>
    </w:p>
    <w:p>
      <w:pPr>
        <w:pStyle w:val="LegalNumber"/>
      </w:pPr>
      <w:r>
        <w:rPr>
          <w:rFonts w:ascii="Liberation Serif" w:hAnsi="Liberation Serif"/>
          <w:b w:val="0"/>
        </w:rPr>
        <w:t>1. The Member submits accurate schedule data and evidence.</w:t>
      </w:r>
    </w:p>
    <w:p>
      <w:pPr>
        <w:pStyle w:val="LegalNumber"/>
      </w:pPr>
      <w:r>
        <w:rPr>
          <w:rFonts w:ascii="Liberation Serif" w:hAnsi="Liberation Serif"/>
          <w:b w:val="0"/>
        </w:rPr>
        <w:t>2. PTE may verify capacity, funding, inventory, licensing, demand, pricing, and compliance.</w:t>
      </w:r>
    </w:p>
    <w:p>
      <w:pPr>
        <w:pStyle w:val="LegalNumber"/>
      </w:pPr>
      <w:r>
        <w:rPr>
          <w:rFonts w:ascii="Liberation Serif" w:hAnsi="Liberation Serif"/>
          <w:b w:val="0"/>
        </w:rPr>
        <w:t>3. PTE may approve, condition, reduce, defer, or reject an item.</w:t>
      </w:r>
    </w:p>
    <w:p>
      <w:pPr>
        <w:pStyle w:val="LegalNumber"/>
      </w:pPr>
      <w:r>
        <w:rPr>
          <w:rFonts w:ascii="Liberation Serif" w:hAnsi="Liberation Serif"/>
          <w:b w:val="0"/>
        </w:rPr>
        <w:t>4. Approved items receive a version, period, status, and audit trail.</w:t>
      </w:r>
    </w:p>
    <w:p>
      <w:pPr>
        <w:pStyle w:val="LegalNumber"/>
      </w:pPr>
      <w:r>
        <w:rPr>
          <w:rFonts w:ascii="Liberation Serif" w:hAnsi="Liberation Serif"/>
          <w:b w:val="0"/>
        </w:rPr>
        <w:t>5. Changes require an approved amendment.</w:t>
      </w:r>
    </w:p>
    <w:p>
      <w:pPr>
        <w:pStyle w:val="Heading2"/>
        <w:keepNext/>
        <w:keepLines/>
      </w:pPr>
      <w:r>
        <w:t>ARTICLE 18 - MULTIPLIER PROGRESSION</w:t>
      </w:r>
    </w:p>
    <w:p>
      <w:pPr>
        <w:pStyle w:val="LegalNumber"/>
      </w:pPr>
      <w:r>
        <w:rPr>
          <w:rFonts w:ascii="Liberation Serif" w:hAnsi="Liberation Serif"/>
          <w:b w:val="0"/>
        </w:rPr>
        <w:t>1. The Multiplier governs prospective capacity and service access, not automatic earnings.</w:t>
      </w:r>
    </w:p>
    <w:p>
      <w:pPr>
        <w:pStyle w:val="LegalNumber"/>
      </w:pPr>
      <w:r>
        <w:rPr>
          <w:rFonts w:ascii="Liberation Serif" w:hAnsi="Liberation Serif"/>
          <w:b w:val="0"/>
        </w:rPr>
        <w:t>2. Progression may require:</w:t>
      </w:r>
    </w:p>
    <w:p>
      <w:pPr>
        <w:pStyle w:val="LegalBullet"/>
      </w:pPr>
      <w:r>
        <w:rPr>
          <w:rFonts w:ascii="Liberation Serif" w:hAnsi="Liberation Serif"/>
          <w:b w:val="0"/>
        </w:rPr>
        <w:t>Active paid membership;</w:t>
      </w:r>
    </w:p>
    <w:p>
      <w:pPr>
        <w:pStyle w:val="LegalBullet"/>
      </w:pPr>
      <w:r>
        <w:rPr>
          <w:rFonts w:ascii="Liberation Serif" w:hAnsi="Liberation Serif"/>
          <w:b w:val="0"/>
        </w:rPr>
        <w:t>Completed verification;</w:t>
      </w:r>
    </w:p>
    <w:p>
      <w:pPr>
        <w:pStyle w:val="LegalBullet"/>
      </w:pPr>
      <w:r>
        <w:rPr>
          <w:rFonts w:ascii="Liberation Serif" w:hAnsi="Liberation Serif"/>
          <w:b w:val="0"/>
        </w:rPr>
        <w:t>Signed Buying and Selling Schedules;</w:t>
      </w:r>
    </w:p>
    <w:p>
      <w:pPr>
        <w:pStyle w:val="LegalBullet"/>
      </w:pPr>
      <w:r>
        <w:rPr>
          <w:rFonts w:ascii="Liberation Serif" w:hAnsi="Liberation Serif"/>
          <w:b w:val="0"/>
        </w:rPr>
        <w:t>Completed obligations;</w:t>
      </w:r>
    </w:p>
    <w:p>
      <w:pPr>
        <w:pStyle w:val="LegalBullet"/>
      </w:pPr>
      <w:r>
        <w:rPr>
          <w:rFonts w:ascii="Liberation Serif" w:hAnsi="Liberation Serif"/>
          <w:b w:val="0"/>
        </w:rPr>
        <w:t>Timely payment and delivery;</w:t>
      </w:r>
    </w:p>
    <w:p>
      <w:pPr>
        <w:pStyle w:val="LegalBullet"/>
      </w:pPr>
      <w:r>
        <w:rPr>
          <w:rFonts w:ascii="Liberation Serif" w:hAnsi="Liberation Serif"/>
          <w:b w:val="0"/>
        </w:rPr>
        <w:t>Acceptance;</w:t>
      </w:r>
    </w:p>
    <w:p>
      <w:pPr>
        <w:pStyle w:val="LegalBullet"/>
      </w:pPr>
      <w:r>
        <w:rPr>
          <w:rFonts w:ascii="Liberation Serif" w:hAnsi="Liberation Serif"/>
          <w:b w:val="0"/>
        </w:rPr>
        <w:t>Payment of fees;</w:t>
      </w:r>
    </w:p>
    <w:p>
      <w:pPr>
        <w:pStyle w:val="LegalBullet"/>
      </w:pPr>
      <w:r>
        <w:rPr>
          <w:rFonts w:ascii="Liberation Serif" w:hAnsi="Liberation Serif"/>
          <w:b w:val="0"/>
        </w:rPr>
        <w:t>Compliance and performance score.</w:t>
      </w:r>
    </w:p>
    <w:p>
      <w:pPr>
        <w:pStyle w:val="LegalNumber"/>
      </w:pPr>
      <w:r>
        <w:rPr>
          <w:rFonts w:ascii="Liberation Serif" w:hAnsi="Liberation Serif"/>
          <w:b w:val="0"/>
        </w:rPr>
        <w:t>3. PTE may maintain levels from 1X through a maximum stated in the plan, including a 100X framework where applicable.</w:t>
      </w:r>
    </w:p>
    <w:p>
      <w:pPr>
        <w:pStyle w:val="LegalNumber"/>
      </w:pPr>
      <w:r>
        <w:rPr>
          <w:rFonts w:ascii="Liberation Serif" w:hAnsi="Liberation Serif"/>
          <w:b w:val="0"/>
        </w:rPr>
        <w:t>4. No Member automatically earns the maximum.</w:t>
      </w:r>
    </w:p>
    <w:p>
      <w:pPr>
        <w:pStyle w:val="LegalNumber"/>
      </w:pPr>
      <w:r>
        <w:rPr>
          <w:rFonts w:ascii="Liberation Serif" w:hAnsi="Liberation Serif"/>
          <w:b w:val="0"/>
        </w:rPr>
        <w:t>5. PTE may freeze or reduce prospective capacity for unresolved default, fraud, disputes, sanctions risk, or material performance deterioration.</w:t>
      </w:r>
    </w:p>
    <w:p>
      <w:pPr>
        <w:pStyle w:val="Heading2"/>
        <w:keepNext/>
        <w:keepLines/>
      </w:pPr>
      <w:r>
        <w:t>ARTICLE 19 - QUALIFYING PERFORMANCE</w:t>
      </w:r>
    </w:p>
    <w:p>
      <w:pPr/>
      <w:r>
        <w:rPr>
          <w:rFonts w:ascii="Liberation Serif" w:hAnsi="Liberation Serif"/>
          <w:b w:val="0"/>
        </w:rPr>
        <w:t>A Transaction counts only when:</w:t>
      </w:r>
    </w:p>
    <w:p>
      <w:pPr>
        <w:pStyle w:val="LegalNumber"/>
      </w:pPr>
      <w:r>
        <w:rPr>
          <w:rFonts w:ascii="Liberation Serif" w:hAnsi="Liberation Serif"/>
          <w:b w:val="0"/>
        </w:rPr>
        <w:t>1. It is genuine and approved;</w:t>
      </w:r>
    </w:p>
    <w:p>
      <w:pPr>
        <w:pStyle w:val="LegalNumber"/>
      </w:pPr>
      <w:r>
        <w:rPr>
          <w:rFonts w:ascii="Liberation Serif" w:hAnsi="Liberation Serif"/>
          <w:b w:val="0"/>
        </w:rPr>
        <w:t>2. It falls within the Schedule;</w:t>
      </w:r>
    </w:p>
    <w:p>
      <w:pPr>
        <w:pStyle w:val="LegalNumber"/>
      </w:pPr>
      <w:r>
        <w:rPr>
          <w:rFonts w:ascii="Liberation Serif" w:hAnsi="Liberation Serif"/>
          <w:b w:val="0"/>
        </w:rPr>
        <w:t>3. Delivery and acceptance are complete;</w:t>
      </w:r>
    </w:p>
    <w:p>
      <w:pPr>
        <w:pStyle w:val="LegalNumber"/>
      </w:pPr>
      <w:r>
        <w:rPr>
          <w:rFonts w:ascii="Liberation Serif" w:hAnsi="Liberation Serif"/>
          <w:b w:val="0"/>
        </w:rPr>
        <w:t>4. Settlement is properly recorded;</w:t>
      </w:r>
    </w:p>
    <w:p>
      <w:pPr>
        <w:pStyle w:val="LegalNumber"/>
      </w:pPr>
      <w:r>
        <w:rPr>
          <w:rFonts w:ascii="Liberation Serif" w:hAnsi="Liberation Serif"/>
          <w:b w:val="0"/>
        </w:rPr>
        <w:t>5. Fees are paid or authorized;</w:t>
      </w:r>
    </w:p>
    <w:p>
      <w:pPr>
        <w:pStyle w:val="LegalNumber"/>
      </w:pPr>
      <w:r>
        <w:rPr>
          <w:rFonts w:ascii="Liberation Serif" w:hAnsi="Liberation Serif"/>
          <w:b w:val="0"/>
        </w:rPr>
        <w:t>6. It is not cancelled, refunded, reversed, or fraudulent;</w:t>
      </w:r>
    </w:p>
    <w:p>
      <w:pPr>
        <w:pStyle w:val="LegalNumber"/>
      </w:pPr>
      <w:r>
        <w:rPr>
          <w:rFonts w:ascii="Liberation Serif" w:hAnsi="Liberation Serif"/>
          <w:b w:val="0"/>
        </w:rPr>
        <w:t>7. Required evidence is supplied.</w:t>
      </w:r>
    </w:p>
    <w:p>
      <w:pPr>
        <w:pStyle w:val="Heading2"/>
        <w:keepNext/>
        <w:keepLines/>
      </w:pPr>
      <w:r>
        <w:t>ARTICLE 20 - EVIDENCE</w:t>
      </w:r>
    </w:p>
    <w:p>
      <w:pPr/>
      <w:r>
        <w:rPr>
          <w:rFonts w:ascii="Liberation Serif" w:hAnsi="Liberation Serif"/>
          <w:b w:val="0"/>
        </w:rPr>
        <w:t>Evidence may include:</w:t>
      </w:r>
    </w:p>
    <w:p>
      <w:pPr>
        <w:pStyle w:val="LegalNumber"/>
      </w:pPr>
      <w:r>
        <w:rPr>
          <w:rFonts w:ascii="Liberation Serif" w:hAnsi="Liberation Serif"/>
          <w:b w:val="0"/>
        </w:rPr>
        <w:t>1. Transaction Confirmations;</w:t>
      </w:r>
    </w:p>
    <w:p>
      <w:pPr>
        <w:pStyle w:val="LegalNumber"/>
      </w:pPr>
      <w:r>
        <w:rPr>
          <w:rFonts w:ascii="Liberation Serif" w:hAnsi="Liberation Serif"/>
          <w:b w:val="0"/>
        </w:rPr>
        <w:t>2. Invoices;</w:t>
      </w:r>
    </w:p>
    <w:p>
      <w:pPr>
        <w:pStyle w:val="LegalNumber"/>
      </w:pPr>
      <w:r>
        <w:rPr>
          <w:rFonts w:ascii="Liberation Serif" w:hAnsi="Liberation Serif"/>
          <w:b w:val="0"/>
        </w:rPr>
        <w:t>3. Payment and escrow records;</w:t>
      </w:r>
    </w:p>
    <w:p>
      <w:pPr>
        <w:pStyle w:val="LegalNumber"/>
      </w:pPr>
      <w:r>
        <w:rPr>
          <w:rFonts w:ascii="Liberation Serif" w:hAnsi="Liberation Serif"/>
          <w:b w:val="0"/>
        </w:rPr>
        <w:t>4. Trade Credit records;</w:t>
      </w:r>
    </w:p>
    <w:p>
      <w:pPr>
        <w:pStyle w:val="LegalNumber"/>
      </w:pPr>
      <w:r>
        <w:rPr>
          <w:rFonts w:ascii="Liberation Serif" w:hAnsi="Liberation Serif"/>
          <w:b w:val="0"/>
        </w:rPr>
        <w:t>5. Delivery records;</w:t>
      </w:r>
    </w:p>
    <w:p>
      <w:pPr>
        <w:pStyle w:val="LegalNumber"/>
      </w:pPr>
      <w:r>
        <w:rPr>
          <w:rFonts w:ascii="Liberation Serif" w:hAnsi="Liberation Serif"/>
          <w:b w:val="0"/>
        </w:rPr>
        <w:t>6. Inspection and acceptance certificates;</w:t>
      </w:r>
    </w:p>
    <w:p>
      <w:pPr>
        <w:pStyle w:val="LegalNumber"/>
      </w:pPr>
      <w:r>
        <w:rPr>
          <w:rFonts w:ascii="Liberation Serif" w:hAnsi="Liberation Serif"/>
          <w:b w:val="0"/>
        </w:rPr>
        <w:t>7. Licenses;</w:t>
      </w:r>
    </w:p>
    <w:p>
      <w:pPr>
        <w:pStyle w:val="LegalNumber"/>
      </w:pPr>
      <w:r>
        <w:rPr>
          <w:rFonts w:ascii="Liberation Serif" w:hAnsi="Liberation Serif"/>
          <w:b w:val="0"/>
        </w:rPr>
        <w:t>8. Tax records;</w:t>
      </w:r>
    </w:p>
    <w:p>
      <w:pPr>
        <w:pStyle w:val="LegalNumber"/>
      </w:pPr>
      <w:r>
        <w:rPr>
          <w:rFonts w:ascii="Liberation Serif" w:hAnsi="Liberation Serif"/>
          <w:b w:val="0"/>
        </w:rPr>
        <w:t>9. Bank statements;</w:t>
      </w:r>
    </w:p>
    <w:p>
      <w:pPr>
        <w:pStyle w:val="LegalNumber"/>
      </w:pPr>
      <w:r>
        <w:rPr>
          <w:rFonts w:ascii="Liberation Serif" w:hAnsi="Liberation Serif"/>
          <w:b w:val="0"/>
        </w:rPr>
        <w:t>10. Other reliable evidence.</w:t>
      </w:r>
    </w:p>
    <w:p>
      <w:pPr>
        <w:pStyle w:val="Heading2"/>
        <w:keepNext/>
        <w:keepLines/>
      </w:pPr>
      <w:r>
        <w:t>ARTICLE 21 - FEES</w:t>
      </w:r>
    </w:p>
    <w:p>
      <w:pPr/>
      <w:r>
        <w:rPr>
          <w:rFonts w:ascii="Liberation Serif" w:hAnsi="Liberation Serif"/>
          <w:b w:val="0"/>
        </w:rPr>
        <w:t>Unless a different signed rate applies:</w:t>
      </w:r>
    </w:p>
    <w:p>
      <w:pPr>
        <w:pStyle w:val="LegalNumber"/>
      </w:pPr>
      <w:r>
        <w:rPr>
          <w:rFonts w:ascii="Liberation Serif" w:hAnsi="Liberation Serif"/>
          <w:b w:val="0"/>
        </w:rPr>
        <w:t>1. 3% applies to the Fee Base of qualifying Completed Buying Transactions;</w:t>
      </w:r>
    </w:p>
    <w:p>
      <w:pPr>
        <w:pStyle w:val="LegalNumber"/>
      </w:pPr>
      <w:r>
        <w:rPr>
          <w:rFonts w:ascii="Liberation Serif" w:hAnsi="Liberation Serif"/>
          <w:b w:val="0"/>
        </w:rPr>
        <w:t>2. 7% applies to the Fee Base of qualifying Completed Selling Transactions;</w:t>
      </w:r>
    </w:p>
    <w:p>
      <w:pPr>
        <w:pStyle w:val="LegalNumber"/>
      </w:pPr>
      <w:r>
        <w:rPr>
          <w:rFonts w:ascii="Liberation Serif" w:hAnsi="Liberation Serif"/>
          <w:b w:val="0"/>
        </w:rPr>
        <w:t>3. 10% applies to approved Cash Conversion;</w:t>
      </w:r>
    </w:p>
    <w:p>
      <w:pPr>
        <w:pStyle w:val="LegalNumber"/>
      </w:pPr>
      <w:r>
        <w:rPr>
          <w:rFonts w:ascii="Liberation Serif" w:hAnsi="Liberation Serif"/>
          <w:b w:val="0"/>
        </w:rPr>
        <w:t>4. These fees are separate.</w:t>
      </w:r>
    </w:p>
    <w:p>
      <w:pPr>
        <w:pStyle w:val="Heading2"/>
        <w:keepNext/>
        <w:keepLines/>
      </w:pPr>
      <w:r>
        <w:t>ARTICLE 22 - MISSED OBLIGATIONS</w:t>
      </w:r>
    </w:p>
    <w:p>
      <w:pPr/>
      <w:r>
        <w:rPr>
          <w:rFonts w:ascii="Liberation Serif" w:hAnsi="Liberation Serif"/>
          <w:b w:val="0"/>
        </w:rPr>
        <w:t>Where a binding Schedule obligation is missed, PTE may:</w:t>
      </w:r>
    </w:p>
    <w:p>
      <w:pPr>
        <w:pStyle w:val="LegalNumber"/>
      </w:pPr>
      <w:r>
        <w:rPr>
          <w:rFonts w:ascii="Liberation Serif" w:hAnsi="Liberation Serif"/>
          <w:b w:val="0"/>
        </w:rPr>
        <w:t>1. Request explanation and cure;</w:t>
      </w:r>
    </w:p>
    <w:p>
      <w:pPr>
        <w:pStyle w:val="LegalNumber"/>
      </w:pPr>
      <w:r>
        <w:rPr>
          <w:rFonts w:ascii="Liberation Serif" w:hAnsi="Liberation Serif"/>
          <w:b w:val="0"/>
        </w:rPr>
        <w:t>2. Adjust the Schedule;</w:t>
      </w:r>
    </w:p>
    <w:p>
      <w:pPr>
        <w:pStyle w:val="LegalNumber"/>
      </w:pPr>
      <w:r>
        <w:rPr>
          <w:rFonts w:ascii="Liberation Serif" w:hAnsi="Liberation Serif"/>
          <w:b w:val="0"/>
        </w:rPr>
        <w:t>3. Freeze progression;</w:t>
      </w:r>
    </w:p>
    <w:p>
      <w:pPr>
        <w:pStyle w:val="LegalNumber"/>
      </w:pPr>
      <w:r>
        <w:rPr>
          <w:rFonts w:ascii="Liberation Serif" w:hAnsi="Liberation Serif"/>
          <w:b w:val="0"/>
        </w:rPr>
        <w:t>4. Reduce capacity;</w:t>
      </w:r>
    </w:p>
    <w:p>
      <w:pPr>
        <w:pStyle w:val="LegalNumber"/>
      </w:pPr>
      <w:r>
        <w:rPr>
          <w:rFonts w:ascii="Liberation Serif" w:hAnsi="Liberation Serif"/>
          <w:b w:val="0"/>
        </w:rPr>
        <w:t>5. Require reserve, escrow, or enhanced verification;</w:t>
      </w:r>
    </w:p>
    <w:p>
      <w:pPr>
        <w:pStyle w:val="LegalNumber"/>
      </w:pPr>
      <w:r>
        <w:rPr>
          <w:rFonts w:ascii="Liberation Serif" w:hAnsi="Liberation Serif"/>
          <w:b w:val="0"/>
        </w:rPr>
        <w:t>6. Suspend matching;</w:t>
      </w:r>
    </w:p>
    <w:p>
      <w:pPr>
        <w:pStyle w:val="LegalNumber"/>
      </w:pPr>
      <w:r>
        <w:rPr>
          <w:rFonts w:ascii="Liberation Serif" w:hAnsi="Liberation Serif"/>
          <w:b w:val="0"/>
        </w:rPr>
        <w:t>7. Apply default remedies under the relevant Transaction;</w:t>
      </w:r>
    </w:p>
    <w:p>
      <w:pPr>
        <w:pStyle w:val="LegalNumber"/>
      </w:pPr>
      <w:r>
        <w:rPr>
          <w:rFonts w:ascii="Liberation Serif" w:hAnsi="Liberation Serif"/>
          <w:b w:val="0"/>
        </w:rPr>
        <w:t>8. Suspend or terminate membership for material or repeated default.</w:t>
      </w:r>
    </w:p>
    <w:p>
      <w:pPr>
        <w:pStyle w:val="Heading2"/>
        <w:keepNext/>
        <w:keepLines/>
      </w:pPr>
      <w:r>
        <w:t>ARTICLE 23 - CURE AND EXCEPTIONS</w:t>
      </w:r>
    </w:p>
    <w:p>
      <w:pPr>
        <w:pStyle w:val="LegalNumber"/>
      </w:pPr>
      <w:r>
        <w:rPr>
          <w:rFonts w:ascii="Liberation Serif" w:hAnsi="Liberation Serif"/>
          <w:b w:val="0"/>
        </w:rPr>
        <w:t>1. Standard cure is ten Business Days unless another period applies.</w:t>
      </w:r>
    </w:p>
    <w:p>
      <w:pPr>
        <w:pStyle w:val="LegalNumber"/>
      </w:pPr>
      <w:r>
        <w:rPr>
          <w:rFonts w:ascii="Liberation Serif" w:hAnsi="Liberation Serif"/>
          <w:b w:val="0"/>
        </w:rPr>
        <w:t>2. No cure is required for fraud, false documents, sanctions violations, counterfeit goods, or other incurable breach.</w:t>
      </w:r>
    </w:p>
    <w:p>
      <w:pPr>
        <w:pStyle w:val="LegalNumber"/>
      </w:pPr>
      <w:r>
        <w:rPr>
          <w:rFonts w:ascii="Liberation Serif" w:hAnsi="Liberation Serif"/>
          <w:b w:val="0"/>
        </w:rPr>
        <w:t>3. Force majeure may excuse affected performance only to the extent documented and mitigated.</w:t>
      </w:r>
    </w:p>
    <w:p>
      <w:pPr>
        <w:pStyle w:val="LegalNumber"/>
      </w:pPr>
      <w:r>
        <w:rPr>
          <w:rFonts w:ascii="Liberation Serif" w:hAnsi="Liberation Serif"/>
          <w:b w:val="0"/>
        </w:rPr>
        <w:t>4. Buyer- or Seller-caused delays may justify schedule adjustment.</w:t>
      </w:r>
    </w:p>
    <w:p>
      <w:pPr>
        <w:pStyle w:val="Heading2"/>
        <w:keepNext/>
        <w:keepLines/>
      </w:pPr>
      <w:r>
        <w:t>ARTICLE 24 - ADJUSTMENTS</w:t>
      </w:r>
    </w:p>
    <w:p>
      <w:pPr/>
      <w:r>
        <w:rPr>
          <w:rFonts w:ascii="Liberation Serif" w:hAnsi="Liberation Serif"/>
          <w:b w:val="0"/>
        </w:rPr>
        <w:t>PTE may adjust performance for:</w:t>
      </w:r>
    </w:p>
    <w:p>
      <w:pPr>
        <w:pStyle w:val="LegalNumber"/>
      </w:pPr>
      <w:r>
        <w:rPr>
          <w:rFonts w:ascii="Liberation Serif" w:hAnsi="Liberation Serif"/>
          <w:b w:val="0"/>
        </w:rPr>
        <w:t>1. Partial completion;</w:t>
      </w:r>
    </w:p>
    <w:p>
      <w:pPr>
        <w:pStyle w:val="LegalNumber"/>
      </w:pPr>
      <w:r>
        <w:rPr>
          <w:rFonts w:ascii="Liberation Serif" w:hAnsi="Liberation Serif"/>
          <w:b w:val="0"/>
        </w:rPr>
        <w:t>2. Returns;</w:t>
      </w:r>
    </w:p>
    <w:p>
      <w:pPr>
        <w:pStyle w:val="LegalNumber"/>
      </w:pPr>
      <w:r>
        <w:rPr>
          <w:rFonts w:ascii="Liberation Serif" w:hAnsi="Liberation Serif"/>
          <w:b w:val="0"/>
        </w:rPr>
        <w:t>3. Refunds;</w:t>
      </w:r>
    </w:p>
    <w:p>
      <w:pPr>
        <w:pStyle w:val="LegalNumber"/>
      </w:pPr>
      <w:r>
        <w:rPr>
          <w:rFonts w:ascii="Liberation Serif" w:hAnsi="Liberation Serif"/>
          <w:b w:val="0"/>
        </w:rPr>
        <w:t>4. Reversals;</w:t>
      </w:r>
    </w:p>
    <w:p>
      <w:pPr>
        <w:pStyle w:val="LegalNumber"/>
      </w:pPr>
      <w:r>
        <w:rPr>
          <w:rFonts w:ascii="Liberation Serif" w:hAnsi="Liberation Serif"/>
          <w:b w:val="0"/>
        </w:rPr>
        <w:t>5. Disputes;</w:t>
      </w:r>
    </w:p>
    <w:p>
      <w:pPr>
        <w:pStyle w:val="LegalNumber"/>
      </w:pPr>
      <w:r>
        <w:rPr>
          <w:rFonts w:ascii="Liberation Serif" w:hAnsi="Liberation Serif"/>
          <w:b w:val="0"/>
        </w:rPr>
        <w:t>6. Duplicate records;</w:t>
      </w:r>
    </w:p>
    <w:p>
      <w:pPr>
        <w:pStyle w:val="LegalNumber"/>
      </w:pPr>
      <w:r>
        <w:rPr>
          <w:rFonts w:ascii="Liberation Serif" w:hAnsi="Liberation Serif"/>
          <w:b w:val="0"/>
        </w:rPr>
        <w:t>7. Currency or valuation corrections;</w:t>
      </w:r>
    </w:p>
    <w:p>
      <w:pPr>
        <w:pStyle w:val="LegalNumber"/>
      </w:pPr>
      <w:r>
        <w:rPr>
          <w:rFonts w:ascii="Liberation Serif" w:hAnsi="Liberation Serif"/>
          <w:b w:val="0"/>
        </w:rPr>
        <w:t>8. Invalid or sham Transactions;</w:t>
      </w:r>
    </w:p>
    <w:p>
      <w:pPr>
        <w:pStyle w:val="LegalNumber"/>
      </w:pPr>
      <w:r>
        <w:rPr>
          <w:rFonts w:ascii="Liberation Serif" w:hAnsi="Liberation Serif"/>
          <w:b w:val="0"/>
        </w:rPr>
        <w:t>9. Approved Change Orders.</w:t>
      </w:r>
    </w:p>
    <w:p>
      <w:pPr>
        <w:pStyle w:val="Heading2"/>
        <w:keepNext/>
        <w:keepLines/>
      </w:pPr>
      <w:r>
        <w:t>ARTICLE 25 - NO EARNINGS GUARANTEE</w:t>
      </w:r>
    </w:p>
    <w:p>
      <w:pPr>
        <w:pStyle w:val="LegalNumber"/>
      </w:pPr>
      <w:r>
        <w:rPr>
          <w:rFonts w:ascii="Liberation Serif" w:hAnsi="Liberation Serif"/>
          <w:b w:val="0"/>
        </w:rPr>
        <w:t>1. Capacity, Multiplier, and Schedule values are not revenue or profit.</w:t>
      </w:r>
    </w:p>
    <w:p>
      <w:pPr>
        <w:pStyle w:val="LegalNumber"/>
      </w:pPr>
      <w:r>
        <w:rPr>
          <w:rFonts w:ascii="Liberation Serif" w:hAnsi="Liberation Serif"/>
          <w:b w:val="0"/>
        </w:rPr>
        <w:t>2. A "100X" term must be interpreted according to its specific written definition.</w:t>
      </w:r>
    </w:p>
    <w:p>
      <w:pPr>
        <w:pStyle w:val="LegalNumber"/>
      </w:pPr>
      <w:r>
        <w:rPr>
          <w:rFonts w:ascii="Liberation Serif" w:hAnsi="Liberation Serif"/>
          <w:b w:val="0"/>
        </w:rPr>
        <w:t>3. A guarantee requires a definitive signed agreement identifying the obligor, result, period, conditions, exclusions, verification, and remedy.</w:t>
      </w:r>
    </w:p>
    <w:p>
      <w:pPr>
        <w:pStyle w:val="LegalNumber"/>
      </w:pPr>
      <w:r>
        <w:rPr>
          <w:rFonts w:ascii="Liberation Serif" w:hAnsi="Liberation Serif"/>
          <w:b w:val="0"/>
        </w:rPr>
        <w:t>4. Historical or projected results do not guarantee future results.</w:t>
      </w:r>
    </w:p>
    <w:p>
      <w:pPr>
        <w:pStyle w:val="Heading2"/>
        <w:keepNext/>
        <w:keepLines/>
      </w:pPr>
      <w:r>
        <w:t>ARTICLE 26 - MEMBER REPRESENTATIONS</w:t>
      </w:r>
    </w:p>
    <w:p>
      <w:pPr/>
      <w:r>
        <w:rPr>
          <w:rFonts w:ascii="Liberation Serif" w:hAnsi="Liberation Serif"/>
          <w:b w:val="0"/>
        </w:rPr>
        <w:t>The Member represents that:</w:t>
      </w:r>
    </w:p>
    <w:p>
      <w:pPr>
        <w:pStyle w:val="LegalNumber"/>
      </w:pPr>
      <w:r>
        <w:rPr>
          <w:rFonts w:ascii="Liberation Serif" w:hAnsi="Liberation Serif"/>
          <w:b w:val="0"/>
        </w:rPr>
        <w:t>1. Schedule data is accurate;</w:t>
      </w:r>
    </w:p>
    <w:p>
      <w:pPr>
        <w:pStyle w:val="LegalNumber"/>
      </w:pPr>
      <w:r>
        <w:rPr>
          <w:rFonts w:ascii="Liberation Serif" w:hAnsi="Liberation Serif"/>
          <w:b w:val="0"/>
        </w:rPr>
        <w:t>2. Capacity is commercially supportable;</w:t>
      </w:r>
    </w:p>
    <w:p>
      <w:pPr>
        <w:pStyle w:val="LegalNumber"/>
      </w:pPr>
      <w:r>
        <w:rPr>
          <w:rFonts w:ascii="Liberation Serif" w:hAnsi="Liberation Serif"/>
          <w:b w:val="0"/>
        </w:rPr>
        <w:t>3. Products and buying requirements are genuine;</w:t>
      </w:r>
    </w:p>
    <w:p>
      <w:pPr>
        <w:pStyle w:val="LegalNumber"/>
      </w:pPr>
      <w:r>
        <w:rPr>
          <w:rFonts w:ascii="Liberation Serif" w:hAnsi="Liberation Serif"/>
          <w:b w:val="0"/>
        </w:rPr>
        <w:t>4. The Member has authority and lawful purpose;</w:t>
      </w:r>
    </w:p>
    <w:p>
      <w:pPr>
        <w:pStyle w:val="LegalNumber"/>
      </w:pPr>
      <w:r>
        <w:rPr>
          <w:rFonts w:ascii="Liberation Serif" w:hAnsi="Liberation Serif"/>
          <w:b w:val="0"/>
        </w:rPr>
        <w:t>5. No sham activity will be used to manipulate progression;</w:t>
      </w:r>
    </w:p>
    <w:p>
      <w:pPr>
        <w:pStyle w:val="LegalNumber"/>
      </w:pPr>
      <w:r>
        <w:rPr>
          <w:rFonts w:ascii="Liberation Serif" w:hAnsi="Liberation Serif"/>
          <w:b w:val="0"/>
        </w:rPr>
        <w:t>6. Records will be maintained;</w:t>
      </w:r>
    </w:p>
    <w:p>
      <w:pPr>
        <w:pStyle w:val="LegalNumber"/>
      </w:pPr>
      <w:r>
        <w:rPr>
          <w:rFonts w:ascii="Liberation Serif" w:hAnsi="Liberation Serif"/>
          <w:b w:val="0"/>
        </w:rPr>
        <w:t>7. Material changes will be reported promptly.</w:t>
      </w:r>
    </w:p>
    <w:p>
      <w:pPr>
        <w:pStyle w:val="Heading2"/>
        <w:keepNext/>
        <w:keepLines/>
      </w:pPr>
      <w:r>
        <w:t>ARTICLE 27 - RECORDS AND AUDIT</w:t>
      </w:r>
    </w:p>
    <w:p>
      <w:pPr>
        <w:pStyle w:val="LegalNumber"/>
      </w:pPr>
      <w:r>
        <w:rPr>
          <w:rFonts w:ascii="Liberation Serif" w:hAnsi="Liberation Serif"/>
          <w:b w:val="0"/>
        </w:rPr>
        <w:t>1. PTE may retain schedule versions, evidence, decisions, and performance history for at least seven years.</w:t>
      </w:r>
    </w:p>
    <w:p>
      <w:pPr>
        <w:pStyle w:val="LegalNumber"/>
      </w:pPr>
      <w:r>
        <w:rPr>
          <w:rFonts w:ascii="Liberation Serif" w:hAnsi="Liberation Serif"/>
          <w:b w:val="0"/>
        </w:rPr>
        <w:t>2. PTE may audit records reasonably necessary to confirm performance, fees, and compliance.</w:t>
      </w:r>
    </w:p>
    <w:p>
      <w:pPr>
        <w:pStyle w:val="LegalNumber"/>
      </w:pPr>
      <w:r>
        <w:rPr>
          <w:rFonts w:ascii="Liberation Serif" w:hAnsi="Liberation Serif"/>
          <w:b w:val="0"/>
        </w:rPr>
        <w:t>3. The Member must cooperate and preserve evidence.</w:t>
      </w:r>
    </w:p>
    <w:p>
      <w:pPr>
        <w:pStyle w:val="Heading2"/>
        <w:keepNext/>
        <w:keepLines/>
      </w:pPr>
      <w:r>
        <w:t>ARTICLE 28 - DISPUTES</w:t>
      </w:r>
    </w:p>
    <w:p>
      <w:pPr/>
      <w:r>
        <w:rPr>
          <w:rFonts w:ascii="Liberation Serif" w:hAnsi="Liberation Serif"/>
          <w:b w:val="0"/>
        </w:rPr>
        <w:t>Schedule disputes follow the Membership Agreement. PTE may preserve records, place administrative holds, and maintain the current level while the dispute is unresolved.</w:t>
      </w:r>
    </w:p>
    <w:p>
      <w:r>
        <w:br w:type="page"/>
      </w:r>
    </w:p>
    <w:p>
      <w:pPr>
        <w:spacing w:before="200" w:after="120"/>
        <w:shd w:fill="0B1F3A"/>
        <w:ind w:left="115" w:right="115"/>
      </w:pPr>
      <w:r>
        <w:rPr>
          <w:rFonts w:ascii="Liberation Sans" w:hAnsi="Liberation Sans"/>
          <w:b/>
          <w:color w:val="FFFFFF"/>
          <w:sz w:val="36"/>
        </w:rPr>
        <w:t>PART III - TRADE CREDIT, CASH SETTLEMENT, AND CONVERSION</w:t>
      </w:r>
    </w:p>
    <w:p>
      <w:pPr>
        <w:spacing w:after="240"/>
      </w:pPr>
      <w:r>
        <w:rPr>
          <w:rFonts w:ascii="Liberation Sans" w:hAnsi="Liberation Sans"/>
          <w:color w:val="5E6A78"/>
          <w:sz w:val="19"/>
        </w:rPr>
        <w:t>Trade Credit creation, Accounts, reservation, transfer, permitted use, Cash settlement, approved Conversion, corrections, risk, and records.</w:t>
      </w:r>
    </w:p>
    <w:p>
      <w:pPr>
        <w:pStyle w:val="Heading2"/>
        <w:keepNext/>
        <w:keepLines/>
      </w:pPr>
      <w:r>
        <w:t>ARTICLE 29 - SCOPE AND INCORPORATION</w:t>
      </w:r>
    </w:p>
    <w:p>
      <w:pPr>
        <w:pStyle w:val="LegalNumber"/>
      </w:pPr>
      <w:r>
        <w:rPr>
          <w:rFonts w:ascii="Liberation Serif" w:hAnsi="Liberation Serif"/>
          <w:b w:val="0"/>
        </w:rPr>
        <w:t>1. This Part govern the creation, allocation, reservation, transfer, use, settlement, reversal, retirement, and approved Cash Conversion of trade credits.</w:t>
      </w:r>
    </w:p>
    <w:p>
      <w:pPr>
        <w:pStyle w:val="LegalNumber"/>
      </w:pPr>
      <w:r>
        <w:rPr>
          <w:rFonts w:ascii="Liberation Serif" w:hAnsi="Liberation Serif"/>
          <w:b w:val="0"/>
        </w:rPr>
        <w:t>2. They form part of the Membership Agreement and apply to every Member, Authorized User, Transaction, Trade Credit Account, and Conversion Request.</w:t>
      </w:r>
    </w:p>
    <w:p>
      <w:pPr>
        <w:pStyle w:val="LegalNumber"/>
      </w:pPr>
      <w:r>
        <w:rPr>
          <w:rFonts w:ascii="Liberation Serif" w:hAnsi="Liberation Serif"/>
          <w:b w:val="0"/>
        </w:rPr>
        <w:t>3. A Transaction Confirmation controls the transaction-specific amount, timing, release conditions, and settlement split.</w:t>
      </w:r>
    </w:p>
    <w:p>
      <w:pPr>
        <w:pStyle w:val="LegalNumber"/>
      </w:pPr>
      <w:r>
        <w:rPr>
          <w:rFonts w:ascii="Liberation Serif" w:hAnsi="Liberation Serif"/>
          <w:b w:val="0"/>
        </w:rPr>
        <w:t>4. No marketing statement, dashboard estimate, or oral statement changes these Terms unless incorporated into a signed agreement.</w:t>
      </w:r>
    </w:p>
    <w:p>
      <w:pPr>
        <w:pStyle w:val="Heading2"/>
        <w:keepNext/>
        <w:keepLines/>
      </w:pPr>
      <w:r>
        <w:t>ARTICLE 30 - DEFINITIONS</w:t>
      </w:r>
    </w:p>
    <w:p>
      <w:pPr/>
      <w:r>
        <w:rPr>
          <w:rFonts w:ascii="Liberation Serif" w:hAnsi="Liberation Serif"/>
          <w:b w:val="0"/>
        </w:rPr>
        <w:t>"Available Balance" means trade credits not pending, reserved, restricted, disputed, expired, reversed, or subject to a hold.</w:t>
      </w:r>
    </w:p>
    <w:p>
      <w:pPr/>
      <w:r>
        <w:rPr>
          <w:rFonts w:ascii="Liberation Serif" w:hAnsi="Liberation Serif"/>
          <w:b w:val="0"/>
        </w:rPr>
        <w:t>"Cash" means government-issued legal tender or cleared bank funds.</w:t>
      </w:r>
    </w:p>
    <w:p>
      <w:pPr/>
      <w:r>
        <w:rPr>
          <w:rFonts w:ascii="Liberation Serif" w:hAnsi="Liberation Serif"/>
          <w:b w:val="0"/>
        </w:rPr>
        <w:t>"Cash Conversion" means an approved process under which eligible trade credits are sold, assigned, netted, redeemed, or otherwise settled for Cash through an approved mechanism.</w:t>
      </w:r>
    </w:p>
    <w:p>
      <w:pPr/>
      <w:r>
        <w:rPr>
          <w:rFonts w:ascii="Liberation Serif" w:hAnsi="Liberation Serif"/>
          <w:b w:val="0"/>
        </w:rPr>
        <w:t>"Conversion Confirmation" means the transaction-specific record stating the approved gross amount, deductions, rate, beneficiary, and release conditions.</w:t>
      </w:r>
    </w:p>
    <w:p>
      <w:pPr/>
      <w:r>
        <w:rPr>
          <w:rFonts w:ascii="Liberation Serif" w:hAnsi="Liberation Serif"/>
          <w:b w:val="0"/>
        </w:rPr>
        <w:t>"Gross Approved Conversion Amount" means the amount approved before fees and deductions.</w:t>
      </w:r>
    </w:p>
    <w:p>
      <w:pPr/>
      <w:r>
        <w:rPr>
          <w:rFonts w:ascii="Liberation Serif" w:hAnsi="Liberation Serif"/>
          <w:b w:val="0"/>
        </w:rPr>
        <w:t>"Trade Credit" means a contractual accounting unit used to record or settle qualifying transactions in the Exchange ledger.</w:t>
      </w:r>
    </w:p>
    <w:p>
      <w:pPr/>
      <w:r>
        <w:rPr>
          <w:rFonts w:ascii="Liberation Serif" w:hAnsi="Liberation Serif"/>
          <w:b w:val="0"/>
        </w:rPr>
        <w:t>"Trade Credit Account" means the ledger account maintained for a Member.</w:t>
      </w:r>
    </w:p>
    <w:p>
      <w:pPr/>
      <w:r>
        <w:rPr>
          <w:rFonts w:ascii="Liberation Serif" w:hAnsi="Liberation Serif"/>
          <w:b w:val="0"/>
        </w:rPr>
        <w:t>"Trade Credit Component" means the portion of a Transaction Price settled in trade credits.</w:t>
      </w:r>
    </w:p>
    <w:p>
      <w:pPr>
        <w:pStyle w:val="Heading2"/>
        <w:keepNext/>
        <w:keepLines/>
      </w:pPr>
      <w:r>
        <w:t>ARTICLE 31 - CREATION AND ALLOCATION</w:t>
      </w:r>
    </w:p>
    <w:p>
      <w:pPr>
        <w:pStyle w:val="LegalNumber"/>
      </w:pPr>
      <w:r>
        <w:rPr>
          <w:rFonts w:ascii="Liberation Serif" w:hAnsi="Liberation Serif"/>
          <w:b w:val="0"/>
        </w:rPr>
        <w:t>1. Only Premier Trade Exchange may create or authorize ledger issuance.</w:t>
      </w:r>
    </w:p>
    <w:p>
      <w:pPr>
        <w:pStyle w:val="LegalNumber"/>
      </w:pPr>
      <w:r>
        <w:rPr>
          <w:rFonts w:ascii="Liberation Serif" w:hAnsi="Liberation Serif"/>
          <w:b w:val="0"/>
        </w:rPr>
        <w:t>2. Trade credits may be allocated under a Membership Plan, approved schedule, completed Transaction, correction, reversal, or other documented mechanism.</w:t>
      </w:r>
    </w:p>
    <w:p>
      <w:pPr>
        <w:pStyle w:val="LegalNumber"/>
      </w:pPr>
      <w:r>
        <w:rPr>
          <w:rFonts w:ascii="Liberation Serif" w:hAnsi="Liberation Serif"/>
          <w:b w:val="0"/>
        </w:rPr>
        <w:t>3. Allocation does not by itself establish Cash value, immediate usability, unrestricted transferability, or Conversion eligibility.</w:t>
      </w:r>
    </w:p>
    <w:p>
      <w:pPr>
        <w:pStyle w:val="LegalNumber"/>
      </w:pPr>
      <w:r>
        <w:rPr>
          <w:rFonts w:ascii="Liberation Serif" w:hAnsi="Liberation Serif"/>
          <w:b w:val="0"/>
        </w:rPr>
        <w:t>4. PTE may require verification, signed schedules, transaction evidence, fees, reserves, and compliance approval before credits become Available.</w:t>
      </w:r>
    </w:p>
    <w:p>
      <w:pPr>
        <w:pStyle w:val="LegalNumber"/>
      </w:pPr>
      <w:r>
        <w:rPr>
          <w:rFonts w:ascii="Liberation Serif" w:hAnsi="Liberation Serif"/>
          <w:b w:val="0"/>
        </w:rPr>
        <w:t>5. Every allocation must have a traceable ledger reference and supporting authority.</w:t>
      </w:r>
    </w:p>
    <w:p>
      <w:pPr>
        <w:pStyle w:val="Heading2"/>
        <w:keepNext/>
        <w:keepLines/>
      </w:pPr>
      <w:r>
        <w:t>ARTICLE 32 - MEMBER ACCOUNTS AND LEDGER RECORDS</w:t>
      </w:r>
    </w:p>
    <w:p>
      <w:pPr>
        <w:pStyle w:val="LegalNumber"/>
      </w:pPr>
      <w:r>
        <w:rPr>
          <w:rFonts w:ascii="Liberation Serif" w:hAnsi="Liberation Serif"/>
          <w:b w:val="0"/>
        </w:rPr>
        <w:t>1. Each Member receives one or more Trade Credit Accounts as approved by PTE.</w:t>
      </w:r>
    </w:p>
    <w:p>
      <w:pPr>
        <w:pStyle w:val="LegalNumber"/>
      </w:pPr>
      <w:r>
        <w:rPr>
          <w:rFonts w:ascii="Liberation Serif" w:hAnsi="Liberation Serif"/>
          <w:b w:val="0"/>
        </w:rPr>
        <w:t>2. Ledger records may show Available, Pending, Reserved, Restricted, Disputed, Reversed, Retired, or other statuses.</w:t>
      </w:r>
    </w:p>
    <w:p>
      <w:pPr>
        <w:pStyle w:val="LegalNumber"/>
      </w:pPr>
      <w:r>
        <w:rPr>
          <w:rFonts w:ascii="Liberation Serif" w:hAnsi="Liberation Serif"/>
          <w:b w:val="0"/>
        </w:rPr>
        <w:t>3. The authenticated PTE ledger is the System of Record, subject to correction for proven error.</w:t>
      </w:r>
    </w:p>
    <w:p>
      <w:pPr>
        <w:pStyle w:val="LegalNumber"/>
      </w:pPr>
      <w:r>
        <w:rPr>
          <w:rFonts w:ascii="Liberation Serif" w:hAnsi="Liberation Serif"/>
          <w:b w:val="0"/>
        </w:rPr>
        <w:t>4. Members must review statements and report suspected errors within 30 days unless a shorter transaction-specific period applies.</w:t>
      </w:r>
    </w:p>
    <w:p>
      <w:pPr>
        <w:pStyle w:val="LegalNumber"/>
      </w:pPr>
      <w:r>
        <w:rPr>
          <w:rFonts w:ascii="Liberation Serif" w:hAnsi="Liberation Serif"/>
          <w:b w:val="0"/>
        </w:rPr>
        <w:t>5. A Member must not create, duplicate, alter, counterfeit, pledge, or transfer ledger entries outside approved processes.</w:t>
      </w:r>
    </w:p>
    <w:p>
      <w:pPr>
        <w:pStyle w:val="Heading2"/>
        <w:keepNext/>
        <w:keepLines/>
      </w:pPr>
      <w:r>
        <w:t>ARTICLE 33 - RESERVATION AND RELEASE</w:t>
      </w:r>
    </w:p>
    <w:p>
      <w:pPr>
        <w:pStyle w:val="LegalNumber"/>
      </w:pPr>
      <w:r>
        <w:rPr>
          <w:rFonts w:ascii="Liberation Serif" w:hAnsi="Liberation Serif"/>
          <w:b w:val="0"/>
        </w:rPr>
        <w:t>1. PTE may reserve trade credits for a proposed or binding Transaction.</w:t>
      </w:r>
    </w:p>
    <w:p>
      <w:pPr>
        <w:pStyle w:val="LegalNumber"/>
      </w:pPr>
      <w:r>
        <w:rPr>
          <w:rFonts w:ascii="Liberation Serif" w:hAnsi="Liberation Serif"/>
          <w:b w:val="0"/>
        </w:rPr>
        <w:t>2. Reserved credits cannot be reused, transferred, pledged, or submitted for Conversion.</w:t>
      </w:r>
    </w:p>
    <w:p>
      <w:pPr>
        <w:pStyle w:val="LegalNumber"/>
      </w:pPr>
      <w:r>
        <w:rPr>
          <w:rFonts w:ascii="Liberation Serif" w:hAnsi="Liberation Serif"/>
          <w:b w:val="0"/>
        </w:rPr>
        <w:t>3. Release occurs only when the Transaction Confirmation's conditions are satisfied.</w:t>
      </w:r>
    </w:p>
    <w:p>
      <w:pPr>
        <w:pStyle w:val="LegalNumber"/>
      </w:pPr>
      <w:r>
        <w:rPr>
          <w:rFonts w:ascii="Liberation Serif" w:hAnsi="Liberation Serif"/>
          <w:b w:val="0"/>
        </w:rPr>
        <w:t>4. A reservation may be released following expiration, cancellation, rejection, compliance failure, or other documented cause.</w:t>
      </w:r>
    </w:p>
    <w:p>
      <w:pPr>
        <w:pStyle w:val="LegalNumber"/>
      </w:pPr>
      <w:r>
        <w:rPr>
          <w:rFonts w:ascii="Liberation Serif" w:hAnsi="Liberation Serif"/>
          <w:b w:val="0"/>
        </w:rPr>
        <w:t>5. PTE may maintain holds during disputes, fraud reviews, sanctions reviews, chargebacks, or legal process.</w:t>
      </w:r>
    </w:p>
    <w:p>
      <w:pPr>
        <w:pStyle w:val="Heading2"/>
        <w:keepNext/>
        <w:keepLines/>
      </w:pPr>
      <w:r>
        <w:t>ARTICLE 34 - TRANSFERS</w:t>
      </w:r>
    </w:p>
    <w:p>
      <w:pPr>
        <w:pStyle w:val="LegalNumber"/>
      </w:pPr>
      <w:r>
        <w:rPr>
          <w:rFonts w:ascii="Liberation Serif" w:hAnsi="Liberation Serif"/>
          <w:b w:val="0"/>
        </w:rPr>
        <w:t>1. Transfers require an authenticated instruction, sufficient Available Balance, valid authority, and compliance approval.</w:t>
      </w:r>
    </w:p>
    <w:p>
      <w:pPr>
        <w:pStyle w:val="LegalNumber"/>
      </w:pPr>
      <w:r>
        <w:rPr>
          <w:rFonts w:ascii="Liberation Serif" w:hAnsi="Liberation Serif"/>
          <w:b w:val="0"/>
        </w:rPr>
        <w:t>2. PTE may require multifactor authentication, dual approval, fresh verification, or supporting documents.</w:t>
      </w:r>
    </w:p>
    <w:p>
      <w:pPr>
        <w:pStyle w:val="LegalNumber"/>
      </w:pPr>
      <w:r>
        <w:rPr>
          <w:rFonts w:ascii="Liberation Serif" w:hAnsi="Liberation Serif"/>
          <w:b w:val="0"/>
        </w:rPr>
        <w:t>3. No transfer is final until the ledger status shows Completed.</w:t>
      </w:r>
    </w:p>
    <w:p>
      <w:pPr>
        <w:pStyle w:val="LegalNumber"/>
      </w:pPr>
      <w:r>
        <w:rPr>
          <w:rFonts w:ascii="Liberation Serif" w:hAnsi="Liberation Serif"/>
          <w:b w:val="0"/>
        </w:rPr>
        <w:t>4. A Member may not direct credits to an undisclosed person, shell entity, sanctioned person, or unauthorized beneficiary.</w:t>
      </w:r>
    </w:p>
    <w:p>
      <w:pPr>
        <w:pStyle w:val="LegalNumber"/>
      </w:pPr>
      <w:r>
        <w:rPr>
          <w:rFonts w:ascii="Liberation Serif" w:hAnsi="Liberation Serif"/>
          <w:b w:val="0"/>
        </w:rPr>
        <w:t>5. PTE may reject, delay, reverse, or suspend a transfer for fraud, error, illegality, duplicate processing, invalid underlying activity, or other contractual grounds.</w:t>
      </w:r>
    </w:p>
    <w:p>
      <w:pPr>
        <w:pStyle w:val="Heading2"/>
        <w:keepNext/>
        <w:keepLines/>
      </w:pPr>
      <w:r>
        <w:t>ARTICLE 35 - PERMITTED USE</w:t>
      </w:r>
    </w:p>
    <w:p>
      <w:pPr/>
      <w:r>
        <w:rPr>
          <w:rFonts w:ascii="Liberation Serif" w:hAnsi="Liberation Serif"/>
          <w:b w:val="0"/>
        </w:rPr>
        <w:t>Trade credits may be used only to:</w:t>
      </w:r>
    </w:p>
    <w:p>
      <w:pPr>
        <w:pStyle w:val="LegalNumber"/>
      </w:pPr>
      <w:r>
        <w:rPr>
          <w:rFonts w:ascii="Liberation Serif" w:hAnsi="Liberation Serif"/>
          <w:b w:val="0"/>
        </w:rPr>
        <w:t>1. Settle approved purchases;</w:t>
      </w:r>
    </w:p>
    <w:p>
      <w:pPr>
        <w:pStyle w:val="LegalNumber"/>
      </w:pPr>
      <w:r>
        <w:rPr>
          <w:rFonts w:ascii="Liberation Serif" w:hAnsi="Liberation Serif"/>
          <w:b w:val="0"/>
        </w:rPr>
        <w:t>2. Pay an approved Trade Credit Component;</w:t>
      </w:r>
    </w:p>
    <w:p>
      <w:pPr>
        <w:pStyle w:val="LegalNumber"/>
      </w:pPr>
      <w:r>
        <w:rPr>
          <w:rFonts w:ascii="Liberation Serif" w:hAnsi="Liberation Serif"/>
          <w:b w:val="0"/>
        </w:rPr>
        <w:t>3. Satisfy permitted fees when expressly authorized;</w:t>
      </w:r>
    </w:p>
    <w:p>
      <w:pPr>
        <w:pStyle w:val="LegalNumber"/>
      </w:pPr>
      <w:r>
        <w:rPr>
          <w:rFonts w:ascii="Liberation Serif" w:hAnsi="Liberation Serif"/>
          <w:b w:val="0"/>
        </w:rPr>
        <w:t>4. Participate in approved netting or clearing;</w:t>
      </w:r>
    </w:p>
    <w:p>
      <w:pPr>
        <w:pStyle w:val="LegalNumber"/>
      </w:pPr>
      <w:r>
        <w:rPr>
          <w:rFonts w:ascii="Liberation Serif" w:hAnsi="Liberation Serif"/>
          <w:b w:val="0"/>
        </w:rPr>
        <w:t>5. Complete an approved Cash Conversion; or</w:t>
      </w:r>
    </w:p>
    <w:p>
      <w:pPr>
        <w:pStyle w:val="LegalNumber"/>
      </w:pPr>
      <w:r>
        <w:rPr>
          <w:rFonts w:ascii="Liberation Serif" w:hAnsi="Liberation Serif"/>
          <w:b w:val="0"/>
        </w:rPr>
        <w:t>6. Perform another documented Exchange function.</w:t>
      </w:r>
    </w:p>
    <w:p>
      <w:pPr>
        <w:pStyle w:val="Heading2"/>
        <w:keepNext/>
        <w:keepLines/>
      </w:pPr>
      <w:r>
        <w:t>ARTICLE 36 - PROHIBITED USE</w:t>
      </w:r>
    </w:p>
    <w:p>
      <w:pPr/>
      <w:r>
        <w:rPr>
          <w:rFonts w:ascii="Liberation Serif" w:hAnsi="Liberation Serif"/>
          <w:b w:val="0"/>
        </w:rPr>
        <w:t>Members must not:</w:t>
      </w:r>
    </w:p>
    <w:p>
      <w:pPr>
        <w:pStyle w:val="LegalNumber"/>
      </w:pPr>
      <w:r>
        <w:rPr>
          <w:rFonts w:ascii="Liberation Serif" w:hAnsi="Liberation Serif"/>
          <w:b w:val="0"/>
        </w:rPr>
        <w:t>1. Represent trade credits as legal tender, deposits, investments, securities, or guaranteed Cash;</w:t>
      </w:r>
    </w:p>
    <w:p>
      <w:pPr>
        <w:pStyle w:val="LegalNumber"/>
      </w:pPr>
      <w:r>
        <w:rPr>
          <w:rFonts w:ascii="Liberation Serif" w:hAnsi="Liberation Serif"/>
          <w:b w:val="0"/>
        </w:rPr>
        <w:t>2. Use sham transactions to generate credits;</w:t>
      </w:r>
    </w:p>
    <w:p>
      <w:pPr>
        <w:pStyle w:val="LegalNumber"/>
      </w:pPr>
      <w:r>
        <w:rPr>
          <w:rFonts w:ascii="Liberation Serif" w:hAnsi="Liberation Serif"/>
          <w:b w:val="0"/>
        </w:rPr>
        <w:t>3. Structure activity to avoid verification, fees, taxes, limits, sanctions screening, or reporting;</w:t>
      </w:r>
    </w:p>
    <w:p>
      <w:pPr>
        <w:pStyle w:val="LegalNumber"/>
      </w:pPr>
      <w:r>
        <w:rPr>
          <w:rFonts w:ascii="Liberation Serif" w:hAnsi="Liberation Serif"/>
          <w:b w:val="0"/>
        </w:rPr>
        <w:t>4. Transfer credits for illegal goods, services, bribes, fraud, money laundering, terrorist financing, or tax evasion;</w:t>
      </w:r>
    </w:p>
    <w:p>
      <w:pPr>
        <w:pStyle w:val="LegalNumber"/>
      </w:pPr>
      <w:r>
        <w:rPr>
          <w:rFonts w:ascii="Liberation Serif" w:hAnsi="Liberation Serif"/>
          <w:b w:val="0"/>
        </w:rPr>
        <w:t>5. Sell Account access or credentials;</w:t>
      </w:r>
    </w:p>
    <w:p>
      <w:pPr>
        <w:pStyle w:val="LegalNumber"/>
      </w:pPr>
      <w:r>
        <w:rPr>
          <w:rFonts w:ascii="Liberation Serif" w:hAnsi="Liberation Serif"/>
          <w:b w:val="0"/>
        </w:rPr>
        <w:t>6. Use pending, disputed, reserved, or restricted credits;</w:t>
      </w:r>
    </w:p>
    <w:p>
      <w:pPr>
        <w:pStyle w:val="LegalNumber"/>
      </w:pPr>
      <w:r>
        <w:rPr>
          <w:rFonts w:ascii="Liberation Serif" w:hAnsi="Liberation Serif"/>
          <w:b w:val="0"/>
        </w:rPr>
        <w:t>7. Promise unauthorized conversion terms; or</w:t>
      </w:r>
    </w:p>
    <w:p>
      <w:pPr>
        <w:pStyle w:val="LegalNumber"/>
      </w:pPr>
      <w:r>
        <w:rPr>
          <w:rFonts w:ascii="Liberation Serif" w:hAnsi="Liberation Serif"/>
          <w:b w:val="0"/>
        </w:rPr>
        <w:t>8. Circumvent the Exchange.</w:t>
      </w:r>
    </w:p>
    <w:p>
      <w:pPr>
        <w:pStyle w:val="Heading2"/>
        <w:keepNext/>
        <w:keepLines/>
      </w:pPr>
      <w:r>
        <w:t>ARTICLE 37 - CASH SETTLEMENT</w:t>
      </w:r>
    </w:p>
    <w:p>
      <w:pPr>
        <w:pStyle w:val="LegalNumber"/>
      </w:pPr>
      <w:r>
        <w:rPr>
          <w:rFonts w:ascii="Liberation Serif" w:hAnsi="Liberation Serif"/>
          <w:b w:val="0"/>
        </w:rPr>
        <w:t>1. The Cash Component of a Transaction must be paid through approved banking, payment, or escrow instructions.</w:t>
      </w:r>
    </w:p>
    <w:p>
      <w:pPr>
        <w:pStyle w:val="LegalNumber"/>
      </w:pPr>
      <w:r>
        <w:rPr>
          <w:rFonts w:ascii="Liberation Serif" w:hAnsi="Liberation Serif"/>
          <w:b w:val="0"/>
        </w:rPr>
        <w:t>2. Cash payment is complete only when cleared and irrevocably available.</w:t>
      </w:r>
    </w:p>
    <w:p>
      <w:pPr>
        <w:pStyle w:val="LegalNumber"/>
      </w:pPr>
      <w:r>
        <w:rPr>
          <w:rFonts w:ascii="Liberation Serif" w:hAnsi="Liberation Serif"/>
          <w:b w:val="0"/>
        </w:rPr>
        <w:t>3. Unexpected beneficiary or bank changes require enhanced verification.</w:t>
      </w:r>
    </w:p>
    <w:p>
      <w:pPr>
        <w:pStyle w:val="LegalNumber"/>
      </w:pPr>
      <w:r>
        <w:rPr>
          <w:rFonts w:ascii="Liberation Serif" w:hAnsi="Liberation Serif"/>
          <w:b w:val="0"/>
        </w:rPr>
        <w:t>4. PTE is not a bank, deposit-taking institution, or escrow holder unless a separate written agreement expressly states otherwise.</w:t>
      </w:r>
    </w:p>
    <w:p>
      <w:pPr>
        <w:pStyle w:val="LegalNumber"/>
      </w:pPr>
      <w:r>
        <w:rPr>
          <w:rFonts w:ascii="Liberation Serif" w:hAnsi="Liberation Serif"/>
          <w:b w:val="0"/>
        </w:rPr>
        <w:t>5. Bank, escrow, payment, foreign-exchange, tax, and provider charges are separate from PTE's fees unless expressly included.</w:t>
      </w:r>
    </w:p>
    <w:p>
      <w:pPr>
        <w:pStyle w:val="Heading2"/>
        <w:keepNext/>
        <w:keepLines/>
      </w:pPr>
      <w:r>
        <w:t>ARTICLE 38 - CASH CONVERSION</w:t>
      </w:r>
    </w:p>
    <w:p>
      <w:pPr>
        <w:pStyle w:val="LegalNumber"/>
      </w:pPr>
      <w:r>
        <w:rPr>
          <w:rFonts w:ascii="Liberation Serif" w:hAnsi="Liberation Serif"/>
          <w:b w:val="0"/>
        </w:rPr>
        <w:t>1. Conversion is available only for eligible trade credits and approved Members.</w:t>
      </w:r>
    </w:p>
    <w:p>
      <w:pPr>
        <w:pStyle w:val="LegalNumber"/>
      </w:pPr>
      <w:r>
        <w:rPr>
          <w:rFonts w:ascii="Liberation Serif" w:hAnsi="Liberation Serif"/>
          <w:b w:val="0"/>
        </w:rPr>
        <w:t>2. A request is not approval and does not guarantee timing, amount, rate, jurisdiction, funding, or completion.</w:t>
      </w:r>
    </w:p>
    <w:p>
      <w:pPr>
        <w:pStyle w:val="LegalNumber"/>
      </w:pPr>
      <w:r>
        <w:rPr>
          <w:rFonts w:ascii="Liberation Serif" w:hAnsi="Liberation Serif"/>
          <w:b w:val="0"/>
        </w:rPr>
        <w:t>3. PTE may require proof of the underlying Transaction, ownership, Source of Funds, tax information, beneficiary verification, and compliance approval.</w:t>
      </w:r>
    </w:p>
    <w:p>
      <w:pPr>
        <w:pStyle w:val="LegalNumber"/>
      </w:pPr>
      <w:r>
        <w:rPr>
          <w:rFonts w:ascii="Liberation Serif" w:hAnsi="Liberation Serif"/>
          <w:b w:val="0"/>
        </w:rPr>
        <w:t>4. Each approved Conversion requires a Conversion Confirmation.</w:t>
      </w:r>
    </w:p>
    <w:p>
      <w:pPr>
        <w:pStyle w:val="LegalNumber"/>
      </w:pPr>
      <w:r>
        <w:rPr>
          <w:rFonts w:ascii="Liberation Serif" w:hAnsi="Liberation Serif"/>
          <w:b w:val="0"/>
        </w:rPr>
        <w:t>5. Unless another signed rate applies, the Conversion Transaction Fee is 10% of the Gross Approved Conversion Amount.</w:t>
      </w:r>
    </w:p>
    <w:p>
      <w:pPr>
        <w:pStyle w:val="LegalNumber"/>
      </w:pPr>
      <w:r>
        <w:rPr>
          <w:rFonts w:ascii="Liberation Serif" w:hAnsi="Liberation Serif"/>
          <w:b w:val="0"/>
        </w:rPr>
        <w:t>6. Net Cash Proceeds equal the gross approved amount less the 10% fee, taxes, withholding, bank charges, escrow charges, foreign-exchange costs, outstanding obligations, and other disclosed deductions.</w:t>
      </w:r>
    </w:p>
    <w:p>
      <w:pPr>
        <w:pStyle w:val="LegalNumber"/>
      </w:pPr>
      <w:r>
        <w:rPr>
          <w:rFonts w:ascii="Liberation Serif" w:hAnsi="Liberation Serif"/>
          <w:b w:val="0"/>
        </w:rPr>
        <w:t>7. Conversion is complete only after the approved funds are irrevocably released or received.</w:t>
      </w:r>
    </w:p>
    <w:p>
      <w:pPr>
        <w:pStyle w:val="LegalNumber"/>
      </w:pPr>
      <w:r>
        <w:rPr>
          <w:rFonts w:ascii="Liberation Serif" w:hAnsi="Liberation Serif"/>
          <w:b w:val="0"/>
        </w:rPr>
        <w:t>8. PTE may reject or delay Conversion when liquidity, compliance, provider, legal, technical, or transaction conditions are not satisfied.</w:t>
      </w:r>
    </w:p>
    <w:p>
      <w:pPr>
        <w:pStyle w:val="Heading2"/>
        <w:keepNext/>
        <w:keepLines/>
      </w:pPr>
      <w:r>
        <w:t>ARTICLE 39 - FEES AND SETOFF</w:t>
      </w:r>
    </w:p>
    <w:p>
      <w:pPr>
        <w:pStyle w:val="LegalNumber"/>
      </w:pPr>
      <w:r>
        <w:rPr>
          <w:rFonts w:ascii="Liberation Serif" w:hAnsi="Liberation Serif"/>
          <w:b w:val="0"/>
        </w:rPr>
        <w:t>1. Members authorize PTE to calculate, invoice, deduct, or collect applicable fees.</w:t>
      </w:r>
    </w:p>
    <w:p>
      <w:pPr>
        <w:pStyle w:val="LegalNumber"/>
      </w:pPr>
      <w:r>
        <w:rPr>
          <w:rFonts w:ascii="Liberation Serif" w:hAnsi="Liberation Serif"/>
          <w:b w:val="0"/>
        </w:rPr>
        <w:t>2. PTE may apply contractual setoff against Cash proceeds, conversion proceeds, reserves, or permitted ledger balances.</w:t>
      </w:r>
    </w:p>
    <w:p>
      <w:pPr>
        <w:pStyle w:val="LegalNumber"/>
      </w:pPr>
      <w:r>
        <w:rPr>
          <w:rFonts w:ascii="Liberation Serif" w:hAnsi="Liberation Serif"/>
          <w:b w:val="0"/>
        </w:rPr>
        <w:t>3. Fees earned on completed services or completed Transactions are not automatically refundable.</w:t>
      </w:r>
    </w:p>
    <w:p>
      <w:pPr>
        <w:pStyle w:val="LegalNumber"/>
      </w:pPr>
      <w:r>
        <w:rPr>
          <w:rFonts w:ascii="Liberation Serif" w:hAnsi="Liberation Serif"/>
          <w:b w:val="0"/>
        </w:rPr>
        <w:t>4. A reversal or refund is governed by the Part IV of this Agreement.</w:t>
      </w:r>
    </w:p>
    <w:p>
      <w:pPr>
        <w:pStyle w:val="Heading2"/>
        <w:keepNext/>
        <w:keepLines/>
      </w:pPr>
      <w:r>
        <w:t>ARTICLE 40 - REVERSALS AND CORRECTIONS</w:t>
      </w:r>
    </w:p>
    <w:p>
      <w:pPr/>
      <w:r>
        <w:rPr>
          <w:rFonts w:ascii="Liberation Serif" w:hAnsi="Liberation Serif"/>
          <w:b w:val="0"/>
        </w:rPr>
        <w:t>PTE may reverse or correct entries arising from:</w:t>
      </w:r>
    </w:p>
    <w:p>
      <w:pPr>
        <w:pStyle w:val="LegalNumber"/>
      </w:pPr>
      <w:r>
        <w:rPr>
          <w:rFonts w:ascii="Liberation Serif" w:hAnsi="Liberation Serif"/>
          <w:b w:val="0"/>
        </w:rPr>
        <w:t>1. Fraud;</w:t>
      </w:r>
    </w:p>
    <w:p>
      <w:pPr>
        <w:pStyle w:val="LegalNumber"/>
      </w:pPr>
      <w:r>
        <w:rPr>
          <w:rFonts w:ascii="Liberation Serif" w:hAnsi="Liberation Serif"/>
          <w:b w:val="0"/>
        </w:rPr>
        <w:t>2. Duplicate processing;</w:t>
      </w:r>
    </w:p>
    <w:p>
      <w:pPr>
        <w:pStyle w:val="LegalNumber"/>
      </w:pPr>
      <w:r>
        <w:rPr>
          <w:rFonts w:ascii="Liberation Serif" w:hAnsi="Liberation Serif"/>
          <w:b w:val="0"/>
        </w:rPr>
        <w:t>3. Mathematical or technical error;</w:t>
      </w:r>
    </w:p>
    <w:p>
      <w:pPr>
        <w:pStyle w:val="LegalNumber"/>
      </w:pPr>
      <w:r>
        <w:rPr>
          <w:rFonts w:ascii="Liberation Serif" w:hAnsi="Liberation Serif"/>
          <w:b w:val="0"/>
        </w:rPr>
        <w:t>4. Invalid or cancelled Transactions;</w:t>
      </w:r>
    </w:p>
    <w:p>
      <w:pPr>
        <w:pStyle w:val="LegalNumber"/>
      </w:pPr>
      <w:r>
        <w:rPr>
          <w:rFonts w:ascii="Liberation Serif" w:hAnsi="Liberation Serif"/>
          <w:b w:val="0"/>
        </w:rPr>
        <w:t>5. Valid returns or refunds;</w:t>
      </w:r>
    </w:p>
    <w:p>
      <w:pPr>
        <w:pStyle w:val="LegalNumber"/>
      </w:pPr>
      <w:r>
        <w:rPr>
          <w:rFonts w:ascii="Liberation Serif" w:hAnsi="Liberation Serif"/>
          <w:b w:val="0"/>
        </w:rPr>
        <w:t>6. Chargebacks;</w:t>
      </w:r>
    </w:p>
    <w:p>
      <w:pPr>
        <w:pStyle w:val="LegalNumber"/>
      </w:pPr>
      <w:r>
        <w:rPr>
          <w:rFonts w:ascii="Liberation Serif" w:hAnsi="Liberation Serif"/>
          <w:b w:val="0"/>
        </w:rPr>
        <w:t>7. Arbitration or court orders;</w:t>
      </w:r>
    </w:p>
    <w:p>
      <w:pPr>
        <w:pStyle w:val="LegalNumber"/>
      </w:pPr>
      <w:r>
        <w:rPr>
          <w:rFonts w:ascii="Liberation Serif" w:hAnsi="Liberation Serif"/>
          <w:b w:val="0"/>
        </w:rPr>
        <w:t>8. Compliance determinations; or</w:t>
      </w:r>
    </w:p>
    <w:p>
      <w:pPr>
        <w:pStyle w:val="LegalNumber"/>
      </w:pPr>
      <w:r>
        <w:rPr>
          <w:rFonts w:ascii="Liberation Serif" w:hAnsi="Liberation Serif"/>
          <w:b w:val="0"/>
        </w:rPr>
        <w:t>9. Other contractual grounds.</w:t>
      </w:r>
    </w:p>
    <w:p>
      <w:pPr/>
      <w:r>
        <w:rPr>
          <w:rFonts w:ascii="Liberation Serif" w:hAnsi="Liberation Serif"/>
          <w:b w:val="0"/>
        </w:rPr>
        <w:t>No correction may create double recovery.</w:t>
      </w:r>
    </w:p>
    <w:p>
      <w:pPr>
        <w:pStyle w:val="Heading2"/>
        <w:keepNext/>
        <w:keepLines/>
      </w:pPr>
      <w:r>
        <w:t>ARTICLE 41 - EXPIRATION, SUSPENSION, AND RETIREMENT</w:t>
      </w:r>
    </w:p>
    <w:p>
      <w:pPr>
        <w:pStyle w:val="LegalNumber"/>
      </w:pPr>
      <w:r>
        <w:rPr>
          <w:rFonts w:ascii="Liberation Serif" w:hAnsi="Liberation Serif"/>
          <w:b w:val="0"/>
        </w:rPr>
        <w:t>1. Credits may expire only if the applicable plan, allocation, or Transaction document clearly states an expiration rule.</w:t>
      </w:r>
    </w:p>
    <w:p>
      <w:pPr>
        <w:pStyle w:val="LegalNumber"/>
      </w:pPr>
      <w:r>
        <w:rPr>
          <w:rFonts w:ascii="Liberation Serif" w:hAnsi="Liberation Serif"/>
          <w:b w:val="0"/>
        </w:rPr>
        <w:t>2. PTE may suspend use during investigation, default, membership suspension, or legal process.</w:t>
      </w:r>
    </w:p>
    <w:p>
      <w:pPr>
        <w:pStyle w:val="LegalNumber"/>
      </w:pPr>
      <w:r>
        <w:rPr>
          <w:rFonts w:ascii="Liberation Serif" w:hAnsi="Liberation Serif"/>
          <w:b w:val="0"/>
        </w:rPr>
        <w:t>3. Credits may be retired after use, reversal, settlement, expiry, abandonment, or another documented event.</w:t>
      </w:r>
    </w:p>
    <w:p>
      <w:pPr>
        <w:pStyle w:val="LegalNumber"/>
      </w:pPr>
      <w:r>
        <w:rPr>
          <w:rFonts w:ascii="Liberation Serif" w:hAnsi="Liberation Serif"/>
          <w:b w:val="0"/>
        </w:rPr>
        <w:t>4. Termination of membership does not automatically create a Cash redemption right.</w:t>
      </w:r>
    </w:p>
    <w:p>
      <w:pPr>
        <w:pStyle w:val="Heading2"/>
        <w:keepNext/>
        <w:keepLines/>
      </w:pPr>
      <w:r>
        <w:t>ARTICLE 42 - TAX AND ACCOUNTING</w:t>
      </w:r>
    </w:p>
    <w:p>
      <w:pPr>
        <w:pStyle w:val="LegalNumber"/>
      </w:pPr>
      <w:r>
        <w:rPr>
          <w:rFonts w:ascii="Liberation Serif" w:hAnsi="Liberation Serif"/>
          <w:b w:val="0"/>
        </w:rPr>
        <w:t>1. Members are responsible for tax, barter reporting, valuation, recognition, withholding, and accounting treatment.</w:t>
      </w:r>
    </w:p>
    <w:p>
      <w:pPr>
        <w:pStyle w:val="LegalNumber"/>
      </w:pPr>
      <w:r>
        <w:rPr>
          <w:rFonts w:ascii="Liberation Serif" w:hAnsi="Liberation Serif"/>
          <w:b w:val="0"/>
        </w:rPr>
        <w:t>2. A trade-credit Transaction may be taxable even without Cash.</w:t>
      </w:r>
    </w:p>
    <w:p>
      <w:pPr>
        <w:pStyle w:val="LegalNumber"/>
      </w:pPr>
      <w:r>
        <w:rPr>
          <w:rFonts w:ascii="Liberation Serif" w:hAnsi="Liberation Serif"/>
          <w:b w:val="0"/>
        </w:rPr>
        <w:t>3. PTE statements are operational records, not individualized tax or accounting advice.</w:t>
      </w:r>
    </w:p>
    <w:p>
      <w:pPr>
        <w:pStyle w:val="LegalNumber"/>
      </w:pPr>
      <w:r>
        <w:rPr>
          <w:rFonts w:ascii="Liberation Serif" w:hAnsi="Liberation Serif"/>
          <w:b w:val="0"/>
        </w:rPr>
        <w:t>4. Members must maintain complete records and provide required tax forms.</w:t>
      </w:r>
    </w:p>
    <w:p>
      <w:pPr>
        <w:pStyle w:val="Heading2"/>
        <w:keepNext/>
        <w:keepLines/>
      </w:pPr>
      <w:r>
        <w:t>ARTICLE 43 - SECURITY AND UNAUTHORIZED ACTIVITY</w:t>
      </w:r>
    </w:p>
    <w:p>
      <w:pPr>
        <w:pStyle w:val="LegalNumber"/>
      </w:pPr>
      <w:r>
        <w:rPr>
          <w:rFonts w:ascii="Liberation Serif" w:hAnsi="Liberation Serif"/>
          <w:b w:val="0"/>
        </w:rPr>
        <w:t>1. Members must protect credentials, devices, email accounts, authentication codes, and signing authority.</w:t>
      </w:r>
    </w:p>
    <w:p>
      <w:pPr>
        <w:pStyle w:val="LegalNumber"/>
      </w:pPr>
      <w:r>
        <w:rPr>
          <w:rFonts w:ascii="Liberation Serif" w:hAnsi="Liberation Serif"/>
          <w:b w:val="0"/>
        </w:rPr>
        <w:t>2. Suspected compromise must be reported immediately.</w:t>
      </w:r>
    </w:p>
    <w:p>
      <w:pPr>
        <w:pStyle w:val="LegalNumber"/>
      </w:pPr>
      <w:r>
        <w:rPr>
          <w:rFonts w:ascii="Liberation Serif" w:hAnsi="Liberation Serif"/>
          <w:b w:val="0"/>
        </w:rPr>
        <w:t>3. PTE may freeze Accounts, reset credentials, reverify users, or reverse unauthorized entries.</w:t>
      </w:r>
    </w:p>
    <w:p>
      <w:pPr>
        <w:pStyle w:val="LegalNumber"/>
      </w:pPr>
      <w:r>
        <w:rPr>
          <w:rFonts w:ascii="Liberation Serif" w:hAnsi="Liberation Serif"/>
          <w:b w:val="0"/>
        </w:rPr>
        <w:t>4. Members remain responsible for authorized users until removal is processed, subject to applicable law.</w:t>
      </w:r>
    </w:p>
    <w:p>
      <w:pPr>
        <w:pStyle w:val="Heading2"/>
        <w:keepNext/>
        <w:keepLines/>
      </w:pPr>
      <w:r>
        <w:t>ARTICLE 44 - DISCLAIMER AND RISK</w:t>
      </w:r>
    </w:p>
    <w:p>
      <w:pPr>
        <w:pStyle w:val="LegalNumber"/>
      </w:pPr>
      <w:r>
        <w:rPr>
          <w:rFonts w:ascii="Liberation Serif" w:hAnsi="Liberation Serif"/>
          <w:b w:val="0"/>
        </w:rPr>
        <w:t>1. PTE does not guarantee that a Member can spend or convert its entire balance immediately.</w:t>
      </w:r>
    </w:p>
    <w:p>
      <w:pPr>
        <w:pStyle w:val="LegalNumber"/>
      </w:pPr>
      <w:r>
        <w:rPr>
          <w:rFonts w:ascii="Liberation Serif" w:hAnsi="Liberation Serif"/>
          <w:b w:val="0"/>
        </w:rPr>
        <w:t>2. Availability depends on matching, demand, eligible transactions, compliance, provider capacity, liquidity, law, and Member performance.</w:t>
      </w:r>
    </w:p>
    <w:p>
      <w:pPr>
        <w:pStyle w:val="LegalNumber"/>
      </w:pPr>
      <w:r>
        <w:rPr>
          <w:rFonts w:ascii="Liberation Serif" w:hAnsi="Liberation Serif"/>
          <w:b w:val="0"/>
        </w:rPr>
        <w:t>3. Trade credits can be subject to restrictions, disputes, reversals, or loss of utility.</w:t>
      </w:r>
    </w:p>
    <w:p>
      <w:pPr>
        <w:pStyle w:val="LegalNumber"/>
      </w:pPr>
      <w:r>
        <w:rPr>
          <w:rFonts w:ascii="Liberation Serif" w:hAnsi="Liberation Serif"/>
          <w:b w:val="0"/>
        </w:rPr>
        <w:t>4. PTE does not provide investment, tax, accounting, banking, or legal advice.</w:t>
      </w:r>
    </w:p>
    <w:p>
      <w:pPr>
        <w:pStyle w:val="Heading2"/>
        <w:keepNext/>
        <w:keepLines/>
      </w:pPr>
      <w:r>
        <w:t>ARTICLE 45 - LIABILITY AND INDEMNIFICATION</w:t>
      </w:r>
    </w:p>
    <w:p>
      <w:pPr>
        <w:pStyle w:val="LegalNumber"/>
      </w:pPr>
      <w:r>
        <w:rPr>
          <w:rFonts w:ascii="Liberation Serif" w:hAnsi="Liberation Serif"/>
          <w:b w:val="0"/>
        </w:rPr>
        <w:t>1. Liability is governed by the Membership Agreement.</w:t>
      </w:r>
    </w:p>
    <w:p>
      <w:pPr>
        <w:pStyle w:val="LegalNumber"/>
      </w:pPr>
      <w:r>
        <w:rPr>
          <w:rFonts w:ascii="Liberation Serif" w:hAnsi="Liberation Serif"/>
          <w:b w:val="0"/>
        </w:rPr>
        <w:t>2. Members indemnify PTE and authorized service providers against third-party claims arising from unlawful use, false documentation, fraud, tax noncompliance, sanctions violations, unauthorized transfers, or breach.</w:t>
      </w:r>
    </w:p>
    <w:p>
      <w:pPr>
        <w:pStyle w:val="LegalNumber"/>
      </w:pPr>
      <w:r>
        <w:rPr>
          <w:rFonts w:ascii="Liberation Serif" w:hAnsi="Liberation Serif"/>
          <w:b w:val="0"/>
        </w:rPr>
        <w:t>3. Nothing excludes liability that cannot lawfully be limited.</w:t>
      </w:r>
    </w:p>
    <w:p>
      <w:pPr>
        <w:pStyle w:val="Heading2"/>
        <w:keepNext/>
        <w:keepLines/>
      </w:pPr>
      <w:r>
        <w:t>ARTICLE 46 - RECORDS, NOTICES, AND DISPUTES</w:t>
      </w:r>
    </w:p>
    <w:p>
      <w:pPr>
        <w:pStyle w:val="LegalNumber"/>
      </w:pPr>
      <w:r>
        <w:rPr>
          <w:rFonts w:ascii="Liberation Serif" w:hAnsi="Liberation Serif"/>
          <w:b w:val="0"/>
        </w:rPr>
        <w:t>1. Records may be retained for at least seven years after the relevant relationship or Transaction.</w:t>
      </w:r>
    </w:p>
    <w:p>
      <w:pPr>
        <w:pStyle w:val="LegalNumber"/>
      </w:pPr>
      <w:r>
        <w:rPr>
          <w:rFonts w:ascii="Liberation Serif" w:hAnsi="Liberation Serif"/>
          <w:b w:val="0"/>
        </w:rPr>
        <w:t>2. Electronic notices and signatures are governed by the Electronic Communications Consent.</w:t>
      </w:r>
    </w:p>
    <w:p>
      <w:pPr>
        <w:pStyle w:val="LegalNumber"/>
      </w:pPr>
      <w:r>
        <w:rPr>
          <w:rFonts w:ascii="Liberation Serif" w:hAnsi="Liberation Serif"/>
          <w:b w:val="0"/>
        </w:rPr>
        <w:t>3. Disputes are governed by the Membership Agreement and applicable transaction documents.</w:t>
      </w:r>
    </w:p>
    <w:p>
      <w:pPr>
        <w:pStyle w:val="LegalNumber"/>
      </w:pPr>
      <w:r>
        <w:rPr>
          <w:rFonts w:ascii="Liberation Serif" w:hAnsi="Liberation Serif"/>
          <w:b w:val="0"/>
        </w:rPr>
        <w:t>4. Urgent relief may be sought to prevent unauthorized transfer, fraud, or destruction of records.</w:t>
      </w:r>
    </w:p>
    <w:p>
      <w:r>
        <w:br w:type="page"/>
      </w:r>
    </w:p>
    <w:p>
      <w:pPr>
        <w:spacing w:before="200" w:after="120"/>
        <w:shd w:fill="0B1F3A"/>
        <w:ind w:left="115" w:right="115"/>
      </w:pPr>
      <w:r>
        <w:rPr>
          <w:rFonts w:ascii="Liberation Sans" w:hAnsi="Liberation Sans"/>
          <w:b/>
          <w:color w:val="FFFFFF"/>
          <w:sz w:val="36"/>
        </w:rPr>
        <w:t>PART IV - FEES, BILLING, CANCELLATION, AND REFUNDS</w:t>
      </w:r>
    </w:p>
    <w:p>
      <w:pPr>
        <w:spacing w:after="240"/>
      </w:pPr>
      <w:r>
        <w:rPr>
          <w:rFonts w:ascii="Liberation Sans" w:hAnsi="Liberation Sans"/>
          <w:color w:val="5E6A78"/>
          <w:sz w:val="19"/>
        </w:rPr>
        <w:t>Membership Activation and subscription fees, the 3% Buying Fee, 7% Selling Fee, 10% Conversion Fee, payment, deductions, refunds, chargebacks, and fee disputes.</w:t>
      </w:r>
    </w:p>
    <w:p>
      <w:pPr>
        <w:pStyle w:val="Heading2"/>
        <w:keepNext/>
        <w:keepLines/>
      </w:pPr>
      <w:r>
        <w:t>ARTICLE 47 - SCOPE</w:t>
      </w:r>
    </w:p>
    <w:p>
      <w:pPr/>
      <w:r>
        <w:rPr>
          <w:rFonts w:ascii="Liberation Serif" w:hAnsi="Liberation Serif"/>
          <w:b w:val="0"/>
        </w:rPr>
        <w:t>This Part governs:</w:t>
      </w:r>
    </w:p>
    <w:p>
      <w:pPr>
        <w:pStyle w:val="LegalNumber"/>
      </w:pPr>
      <w:r>
        <w:rPr>
          <w:rFonts w:ascii="Liberation Serif" w:hAnsi="Liberation Serif"/>
          <w:b w:val="0"/>
        </w:rPr>
        <w:t>1. Membership activation and subscription fees;</w:t>
      </w:r>
    </w:p>
    <w:p>
      <w:pPr>
        <w:pStyle w:val="LegalNumber"/>
      </w:pPr>
      <w:r>
        <w:rPr>
          <w:rFonts w:ascii="Liberation Serif" w:hAnsi="Liberation Serif"/>
          <w:b w:val="0"/>
        </w:rPr>
        <w:t>2. Buying and Selling Transaction Fees;</w:t>
      </w:r>
    </w:p>
    <w:p>
      <w:pPr>
        <w:pStyle w:val="LegalNumber"/>
      </w:pPr>
      <w:r>
        <w:rPr>
          <w:rFonts w:ascii="Liberation Serif" w:hAnsi="Liberation Serif"/>
          <w:b w:val="0"/>
        </w:rPr>
        <w:t>3. Conversion Transaction Fees;</w:t>
      </w:r>
    </w:p>
    <w:p>
      <w:pPr>
        <w:pStyle w:val="LegalNumber"/>
      </w:pPr>
      <w:r>
        <w:rPr>
          <w:rFonts w:ascii="Liberation Serif" w:hAnsi="Liberation Serif"/>
          <w:b w:val="0"/>
        </w:rPr>
        <w:t>4. Third-Party Charges;</w:t>
      </w:r>
    </w:p>
    <w:p>
      <w:pPr>
        <w:pStyle w:val="LegalNumber"/>
      </w:pPr>
      <w:r>
        <w:rPr>
          <w:rFonts w:ascii="Liberation Serif" w:hAnsi="Liberation Serif"/>
          <w:b w:val="0"/>
        </w:rPr>
        <w:t>5. Taxes;</w:t>
      </w:r>
    </w:p>
    <w:p>
      <w:pPr>
        <w:pStyle w:val="LegalNumber"/>
      </w:pPr>
      <w:r>
        <w:rPr>
          <w:rFonts w:ascii="Liberation Serif" w:hAnsi="Liberation Serif"/>
          <w:b w:val="0"/>
        </w:rPr>
        <w:t>6. Payment, deduction, setoff, reserves, and invoices;</w:t>
      </w:r>
    </w:p>
    <w:p>
      <w:pPr>
        <w:pStyle w:val="LegalNumber"/>
      </w:pPr>
      <w:r>
        <w:rPr>
          <w:rFonts w:ascii="Liberation Serif" w:hAnsi="Liberation Serif"/>
          <w:b w:val="0"/>
        </w:rPr>
        <w:t>7. Cancellation, refund, reversal, and dispute treatment.</w:t>
      </w:r>
    </w:p>
    <w:p>
      <w:pPr>
        <w:pStyle w:val="Heading2"/>
        <w:keepNext/>
        <w:keepLines/>
      </w:pPr>
      <w:r>
        <w:t>ARTICLE 48 - DEFINITIONS</w:t>
      </w:r>
    </w:p>
    <w:p>
      <w:pPr/>
      <w:r>
        <w:rPr>
          <w:rFonts w:ascii="Liberation Serif" w:hAnsi="Liberation Serif"/>
          <w:b w:val="0"/>
        </w:rPr>
        <w:t>"Activation Fee" means the one-time or stated fee for onboarding, configuration, verification, schedule structuring, Account creation, and initial services.</w:t>
      </w:r>
    </w:p>
    <w:p>
      <w:pPr/>
      <w:r>
        <w:rPr>
          <w:rFonts w:ascii="Liberation Serif" w:hAnsi="Liberation Serif"/>
          <w:b w:val="0"/>
        </w:rPr>
        <w:t>"Buying Transaction Fee" means 3% of the applicable Fee Base unless another signed rate applies.</w:t>
      </w:r>
    </w:p>
    <w:p>
      <w:pPr/>
      <w:r>
        <w:rPr>
          <w:rFonts w:ascii="Liberation Serif" w:hAnsi="Liberation Serif"/>
          <w:b w:val="0"/>
        </w:rPr>
        <w:t>"Fee Base" means the Gross Completed Transaction Value or other expressly identified basis.</w:t>
      </w:r>
    </w:p>
    <w:p>
      <w:pPr/>
      <w:r>
        <w:rPr>
          <w:rFonts w:ascii="Liberation Serif" w:hAnsi="Liberation Serif"/>
          <w:b w:val="0"/>
        </w:rPr>
        <w:t>"Membership Fee" means a one-time, periodic, renewal, plan, or service fee in the Order Form.</w:t>
      </w:r>
    </w:p>
    <w:p>
      <w:pPr/>
      <w:r>
        <w:rPr>
          <w:rFonts w:ascii="Liberation Serif" w:hAnsi="Liberation Serif"/>
          <w:b w:val="0"/>
        </w:rPr>
        <w:t>"Selling Transaction Fee" means 7% of the applicable Fee Base unless another signed rate applies.</w:t>
      </w:r>
    </w:p>
    <w:p>
      <w:pPr/>
      <w:r>
        <w:rPr>
          <w:rFonts w:ascii="Liberation Serif" w:hAnsi="Liberation Serif"/>
          <w:b w:val="0"/>
        </w:rPr>
        <w:t>"Conversion Transaction Fee" means 10% of the Gross Approved Conversion Amount unless another signed rate applies.</w:t>
      </w:r>
    </w:p>
    <w:p>
      <w:pPr/>
      <w:r>
        <w:rPr>
          <w:rFonts w:ascii="Liberation Serif" w:hAnsi="Liberation Serif"/>
          <w:b w:val="0"/>
        </w:rPr>
        <w:t>"Third-Party Charge" means a bank, escrow, inspection, shipping, tax, foreign-exchange, payment, legal, certification, or provider charge.</w:t>
      </w:r>
    </w:p>
    <w:p>
      <w:pPr>
        <w:pStyle w:val="Heading2"/>
        <w:keepNext/>
        <w:keepLines/>
      </w:pPr>
      <w:r>
        <w:t>ARTICLE 49 - FEE TRANSPARENCY</w:t>
      </w:r>
    </w:p>
    <w:p>
      <w:pPr>
        <w:pStyle w:val="LegalNumber"/>
      </w:pPr>
      <w:r>
        <w:rPr>
          <w:rFonts w:ascii="Liberation Serif" w:hAnsi="Liberation Serif"/>
          <w:b w:val="0"/>
        </w:rPr>
        <w:t>1. Material fees must be disclosed in the Order Form, Transaction Confirmation, Conversion Confirmation, invoice, or this Policy.</w:t>
      </w:r>
    </w:p>
    <w:p>
      <w:pPr>
        <w:pStyle w:val="LegalNumber"/>
      </w:pPr>
      <w:r>
        <w:rPr>
          <w:rFonts w:ascii="Liberation Serif" w:hAnsi="Liberation Serif"/>
          <w:b w:val="0"/>
        </w:rPr>
        <w:t>2. A website estimate does not override a signed fee.</w:t>
      </w:r>
    </w:p>
    <w:p>
      <w:pPr>
        <w:pStyle w:val="LegalNumber"/>
      </w:pPr>
      <w:r>
        <w:rPr>
          <w:rFonts w:ascii="Liberation Serif" w:hAnsi="Liberation Serif"/>
          <w:b w:val="0"/>
        </w:rPr>
        <w:t>3. PTE will not impose a material new fee retroactively on a completed Transaction.</w:t>
      </w:r>
    </w:p>
    <w:p>
      <w:pPr>
        <w:pStyle w:val="LegalNumber"/>
      </w:pPr>
      <w:r>
        <w:rPr>
          <w:rFonts w:ascii="Liberation Serif" w:hAnsi="Liberation Serif"/>
          <w:b w:val="0"/>
        </w:rPr>
        <w:t>4. Member-specific discounts or waivers require written authorization.</w:t>
      </w:r>
    </w:p>
    <w:p>
      <w:pPr>
        <w:pStyle w:val="Heading2"/>
        <w:keepNext/>
        <w:keepLines/>
      </w:pPr>
      <w:r>
        <w:t>ARTICLE 50 - MEMBERSHIP ACTIVATION AND SUBSCRIPTION</w:t>
      </w:r>
    </w:p>
    <w:p>
      <w:pPr>
        <w:pStyle w:val="LegalNumber"/>
      </w:pPr>
      <w:r>
        <w:rPr>
          <w:rFonts w:ascii="Liberation Serif" w:hAnsi="Liberation Serif"/>
          <w:b w:val="0"/>
        </w:rPr>
        <w:t>1. The Member must pay the amounts stated in the Order Form.</w:t>
      </w:r>
    </w:p>
    <w:p>
      <w:pPr>
        <w:pStyle w:val="LegalNumber"/>
      </w:pPr>
      <w:r>
        <w:rPr>
          <w:rFonts w:ascii="Liberation Serif" w:hAnsi="Liberation Serif"/>
          <w:b w:val="0"/>
        </w:rPr>
        <w:t>2. Activation may cover onboarding, Account creation, verification, schedule structuring, configuration, training, documentation, and initial access.</w:t>
      </w:r>
    </w:p>
    <w:p>
      <w:pPr>
        <w:pStyle w:val="LegalNumber"/>
      </w:pPr>
      <w:r>
        <w:rPr>
          <w:rFonts w:ascii="Liberation Serif" w:hAnsi="Liberation Serif"/>
          <w:b w:val="0"/>
        </w:rPr>
        <w:t>3. Subscription or renewal periods, if any, begin and renew as stated.</w:t>
      </w:r>
    </w:p>
    <w:p>
      <w:pPr>
        <w:pStyle w:val="LegalNumber"/>
      </w:pPr>
      <w:r>
        <w:rPr>
          <w:rFonts w:ascii="Liberation Serif" w:hAnsi="Liberation Serif"/>
          <w:b w:val="0"/>
        </w:rPr>
        <w:t>4. Taxes and provider charges may be added where applicable.</w:t>
      </w:r>
    </w:p>
    <w:p>
      <w:pPr>
        <w:pStyle w:val="LegalNumber"/>
      </w:pPr>
      <w:r>
        <w:rPr>
          <w:rFonts w:ascii="Liberation Serif" w:hAnsi="Liberation Serif"/>
          <w:b w:val="0"/>
        </w:rPr>
        <w:t>5. Nonpayment may suspend activation, access, Transactions, progression, or support.</w:t>
      </w:r>
    </w:p>
    <w:p>
      <w:pPr>
        <w:pStyle w:val="Heading2"/>
        <w:keepNext/>
        <w:keepLines/>
      </w:pPr>
      <w:r>
        <w:t>ARTICLE 51 - BUYING TRANSACTION FEE</w:t>
      </w:r>
    </w:p>
    <w:p>
      <w:pPr>
        <w:pStyle w:val="LegalNumber"/>
      </w:pPr>
      <w:r>
        <w:rPr>
          <w:rFonts w:ascii="Liberation Serif" w:hAnsi="Liberation Serif"/>
          <w:b w:val="0"/>
        </w:rPr>
        <w:t>1. The Buyer pays 3% of the Fee Base for each qualifying Completed Buying Transaction unless another signed rate applies.</w:t>
      </w:r>
    </w:p>
    <w:p>
      <w:pPr>
        <w:pStyle w:val="LegalNumber"/>
      </w:pPr>
      <w:r>
        <w:rPr>
          <w:rFonts w:ascii="Liberation Serif" w:hAnsi="Liberation Serif"/>
          <w:b w:val="0"/>
        </w:rPr>
        <w:t>2. The fee applies to the total agreed value, including Cash and trade-credit consideration, unless the Transaction Confirmation states another basis.</w:t>
      </w:r>
    </w:p>
    <w:p>
      <w:pPr>
        <w:pStyle w:val="LegalNumber"/>
      </w:pPr>
      <w:r>
        <w:rPr>
          <w:rFonts w:ascii="Liberation Serif" w:hAnsi="Liberation Serif"/>
          <w:b w:val="0"/>
        </w:rPr>
        <w:t>3. It is earned when the Transaction reaches the contractual completion point.</w:t>
      </w:r>
    </w:p>
    <w:p>
      <w:pPr>
        <w:pStyle w:val="LegalNumber"/>
      </w:pPr>
      <w:r>
        <w:rPr>
          <w:rFonts w:ascii="Liberation Serif" w:hAnsi="Liberation Serif"/>
          <w:b w:val="0"/>
        </w:rPr>
        <w:t>4. It may be invoiced, deducted, collected through escrow, set off, or debited where expressly authorized.</w:t>
      </w:r>
    </w:p>
    <w:p>
      <w:pPr>
        <w:pStyle w:val="Heading2"/>
        <w:keepNext/>
        <w:keepLines/>
      </w:pPr>
      <w:r>
        <w:t>ARTICLE 52 - SELLING TRANSACTION FEE</w:t>
      </w:r>
    </w:p>
    <w:p>
      <w:pPr>
        <w:pStyle w:val="LegalNumber"/>
      </w:pPr>
      <w:r>
        <w:rPr>
          <w:rFonts w:ascii="Liberation Serif" w:hAnsi="Liberation Serif"/>
          <w:b w:val="0"/>
        </w:rPr>
        <w:t>1. The Seller pays 7% of the Fee Base for each qualifying Completed Selling Transaction unless another signed rate applies.</w:t>
      </w:r>
    </w:p>
    <w:p>
      <w:pPr>
        <w:pStyle w:val="LegalNumber"/>
      </w:pPr>
      <w:r>
        <w:rPr>
          <w:rFonts w:ascii="Liberation Serif" w:hAnsi="Liberation Serif"/>
          <w:b w:val="0"/>
        </w:rPr>
        <w:t>2. The fee applies to total agreed consideration unless otherwise stated.</w:t>
      </w:r>
    </w:p>
    <w:p>
      <w:pPr>
        <w:pStyle w:val="LegalNumber"/>
      </w:pPr>
      <w:r>
        <w:rPr>
          <w:rFonts w:ascii="Liberation Serif" w:hAnsi="Liberation Serif"/>
          <w:b w:val="0"/>
        </w:rPr>
        <w:t>3. It is earned at contractual completion.</w:t>
      </w:r>
    </w:p>
    <w:p>
      <w:pPr>
        <w:pStyle w:val="LegalNumber"/>
      </w:pPr>
      <w:r>
        <w:rPr>
          <w:rFonts w:ascii="Liberation Serif" w:hAnsi="Liberation Serif"/>
          <w:b w:val="0"/>
        </w:rPr>
        <w:t>4. It is separate from the Conversion Transaction Fee.</w:t>
      </w:r>
    </w:p>
    <w:p>
      <w:pPr>
        <w:pStyle w:val="Heading2"/>
        <w:keepNext/>
        <w:keepLines/>
      </w:pPr>
      <w:r>
        <w:t>ARTICLE 53 - CONVERSION TRANSACTION FEE</w:t>
      </w:r>
    </w:p>
    <w:p>
      <w:pPr>
        <w:pStyle w:val="LegalNumber"/>
      </w:pPr>
      <w:r>
        <w:rPr>
          <w:rFonts w:ascii="Liberation Serif" w:hAnsi="Liberation Serif"/>
          <w:b w:val="0"/>
        </w:rPr>
        <w:t>1. The standard fee is 10% of the Gross Approved Conversion Amount.</w:t>
      </w:r>
    </w:p>
    <w:p>
      <w:pPr>
        <w:pStyle w:val="LegalNumber"/>
      </w:pPr>
      <w:r>
        <w:rPr>
          <w:rFonts w:ascii="Liberation Serif" w:hAnsi="Liberation Serif"/>
          <w:b w:val="0"/>
        </w:rPr>
        <w:t>2. It is deducted before Net Cash Proceeds unless another method is stated.</w:t>
      </w:r>
    </w:p>
    <w:p>
      <w:pPr>
        <w:pStyle w:val="LegalNumber"/>
      </w:pPr>
      <w:r>
        <w:rPr>
          <w:rFonts w:ascii="Liberation Serif" w:hAnsi="Liberation Serif"/>
          <w:b w:val="0"/>
        </w:rPr>
        <w:t>3. Conversion may also incur taxes, bank, escrow, foreign-exchange, payment, and provider charges.</w:t>
      </w:r>
    </w:p>
    <w:p>
      <w:pPr>
        <w:pStyle w:val="LegalNumber"/>
      </w:pPr>
      <w:r>
        <w:rPr>
          <w:rFonts w:ascii="Liberation Serif" w:hAnsi="Liberation Serif"/>
          <w:b w:val="0"/>
        </w:rPr>
        <w:t>4. Payment of a Conversion fee does not guarantee approval or completion before approval.</w:t>
      </w:r>
    </w:p>
    <w:p>
      <w:pPr>
        <w:pStyle w:val="LegalNumber"/>
      </w:pPr>
      <w:r>
        <w:rPr>
          <w:rFonts w:ascii="Liberation Serif" w:hAnsi="Liberation Serif"/>
          <w:b w:val="0"/>
        </w:rPr>
        <w:t>5. Once Conversion is completed, the earned fee is not refundable except for proven calculation error or mandatory law.</w:t>
      </w:r>
    </w:p>
    <w:p>
      <w:pPr>
        <w:pStyle w:val="Heading2"/>
        <w:keepNext/>
        <w:keepLines/>
      </w:pPr>
      <w:r>
        <w:t>ARTICLE 54 - THIRD-PARTY CHARGES</w:t>
      </w:r>
    </w:p>
    <w:p>
      <w:pPr>
        <w:pStyle w:val="LegalNumber"/>
      </w:pPr>
      <w:r>
        <w:rPr>
          <w:rFonts w:ascii="Liberation Serif" w:hAnsi="Liberation Serif"/>
          <w:b w:val="0"/>
        </w:rPr>
        <w:t>1. Third-Party Charges are separate unless expressly included.</w:t>
      </w:r>
    </w:p>
    <w:p>
      <w:pPr>
        <w:pStyle w:val="LegalNumber"/>
      </w:pPr>
      <w:r>
        <w:rPr>
          <w:rFonts w:ascii="Liberation Serif" w:hAnsi="Liberation Serif"/>
          <w:b w:val="0"/>
        </w:rPr>
        <w:t>2. Material special compliance or due-diligence costs require advance disclosure and acceptance.</w:t>
      </w:r>
    </w:p>
    <w:p>
      <w:pPr>
        <w:pStyle w:val="LegalNumber"/>
      </w:pPr>
      <w:r>
        <w:rPr>
          <w:rFonts w:ascii="Liberation Serif" w:hAnsi="Liberation Serif"/>
          <w:b w:val="0"/>
        </w:rPr>
        <w:t>3. Members are responsible for charges allocated to them in the relevant document.</w:t>
      </w:r>
    </w:p>
    <w:p>
      <w:pPr>
        <w:pStyle w:val="LegalNumber"/>
      </w:pPr>
      <w:r>
        <w:rPr>
          <w:rFonts w:ascii="Liberation Serif" w:hAnsi="Liberation Serif"/>
          <w:b w:val="0"/>
        </w:rPr>
        <w:t>4. PTE does not control independent providers' fees or refunds.</w:t>
      </w:r>
    </w:p>
    <w:p>
      <w:pPr>
        <w:pStyle w:val="Heading2"/>
        <w:keepNext/>
        <w:keepLines/>
      </w:pPr>
      <w:r>
        <w:t>ARTICLE 55 - TAXES</w:t>
      </w:r>
    </w:p>
    <w:p>
      <w:pPr>
        <w:pStyle w:val="LegalNumber"/>
      </w:pPr>
      <w:r>
        <w:rPr>
          <w:rFonts w:ascii="Liberation Serif" w:hAnsi="Liberation Serif"/>
          <w:b w:val="0"/>
        </w:rPr>
        <w:t>1. Fees are exclusive of applicable sales, use, VAT, GST, excise, withholding, or similar taxes unless stated otherwise.</w:t>
      </w:r>
    </w:p>
    <w:p>
      <w:pPr>
        <w:pStyle w:val="LegalNumber"/>
      </w:pPr>
      <w:r>
        <w:rPr>
          <w:rFonts w:ascii="Liberation Serif" w:hAnsi="Liberation Serif"/>
          <w:b w:val="0"/>
        </w:rPr>
        <w:t>2. Members must provide valid exemption documentation before tax is due.</w:t>
      </w:r>
    </w:p>
    <w:p>
      <w:pPr>
        <w:pStyle w:val="LegalNumber"/>
      </w:pPr>
      <w:r>
        <w:rPr>
          <w:rFonts w:ascii="Liberation Serif" w:hAnsi="Liberation Serif"/>
          <w:b w:val="0"/>
        </w:rPr>
        <w:t>3. Withholding does not reduce the underlying fee except where law requires.</w:t>
      </w:r>
    </w:p>
    <w:p>
      <w:pPr>
        <w:pStyle w:val="LegalNumber"/>
      </w:pPr>
      <w:r>
        <w:rPr>
          <w:rFonts w:ascii="Liberation Serif" w:hAnsi="Liberation Serif"/>
          <w:b w:val="0"/>
        </w:rPr>
        <w:t>4. PTE may issue tax and barter records where required.</w:t>
      </w:r>
    </w:p>
    <w:p>
      <w:pPr>
        <w:pStyle w:val="Heading2"/>
        <w:keepNext/>
        <w:keepLines/>
      </w:pPr>
      <w:r>
        <w:t>ARTICLE 56 - PAYMENT METHODS</w:t>
      </w:r>
    </w:p>
    <w:p>
      <w:pPr/>
      <w:r>
        <w:rPr>
          <w:rFonts w:ascii="Liberation Serif" w:hAnsi="Liberation Serif"/>
          <w:b w:val="0"/>
        </w:rPr>
        <w:t>Fees may be paid through:</w:t>
      </w:r>
    </w:p>
    <w:p>
      <w:pPr>
        <w:pStyle w:val="LegalNumber"/>
      </w:pPr>
      <w:r>
        <w:rPr>
          <w:rFonts w:ascii="Liberation Serif" w:hAnsi="Liberation Serif"/>
          <w:b w:val="0"/>
        </w:rPr>
        <w:t>1. Bank transfer;</w:t>
      </w:r>
    </w:p>
    <w:p>
      <w:pPr>
        <w:pStyle w:val="LegalNumber"/>
      </w:pPr>
      <w:r>
        <w:rPr>
          <w:rFonts w:ascii="Liberation Serif" w:hAnsi="Liberation Serif"/>
          <w:b w:val="0"/>
        </w:rPr>
        <w:t>2. Approved card or payment processor;</w:t>
      </w:r>
    </w:p>
    <w:p>
      <w:pPr>
        <w:pStyle w:val="LegalNumber"/>
      </w:pPr>
      <w:r>
        <w:rPr>
          <w:rFonts w:ascii="Liberation Serif" w:hAnsi="Liberation Serif"/>
          <w:b w:val="0"/>
        </w:rPr>
        <w:t>3. Escrow deduction;</w:t>
      </w:r>
    </w:p>
    <w:p>
      <w:pPr>
        <w:pStyle w:val="LegalNumber"/>
      </w:pPr>
      <w:r>
        <w:rPr>
          <w:rFonts w:ascii="Liberation Serif" w:hAnsi="Liberation Serif"/>
          <w:b w:val="0"/>
        </w:rPr>
        <w:t>4. Settlement deduction;</w:t>
      </w:r>
    </w:p>
    <w:p>
      <w:pPr>
        <w:pStyle w:val="LegalNumber"/>
      </w:pPr>
      <w:r>
        <w:rPr>
          <w:rFonts w:ascii="Liberation Serif" w:hAnsi="Liberation Serif"/>
          <w:b w:val="0"/>
        </w:rPr>
        <w:t>5. Conversion-proceeds deduction;</w:t>
      </w:r>
    </w:p>
    <w:p>
      <w:pPr>
        <w:pStyle w:val="LegalNumber"/>
      </w:pPr>
      <w:r>
        <w:rPr>
          <w:rFonts w:ascii="Liberation Serif" w:hAnsi="Liberation Serif"/>
          <w:b w:val="0"/>
        </w:rPr>
        <w:t>6. Authorized setoff;</w:t>
      </w:r>
    </w:p>
    <w:p>
      <w:pPr>
        <w:pStyle w:val="LegalNumber"/>
      </w:pPr>
      <w:r>
        <w:rPr>
          <w:rFonts w:ascii="Liberation Serif" w:hAnsi="Liberation Serif"/>
          <w:b w:val="0"/>
        </w:rPr>
        <w:t>7. Trade-credit debit only where expressly permitted;</w:t>
      </w:r>
    </w:p>
    <w:p>
      <w:pPr>
        <w:pStyle w:val="LegalNumber"/>
      </w:pPr>
      <w:r>
        <w:rPr>
          <w:rFonts w:ascii="Liberation Serif" w:hAnsi="Liberation Serif"/>
          <w:b w:val="0"/>
        </w:rPr>
        <w:t>8. Another approved method.</w:t>
      </w:r>
    </w:p>
    <w:p>
      <w:pPr>
        <w:pStyle w:val="Heading2"/>
        <w:keepNext/>
        <w:keepLines/>
      </w:pPr>
      <w:r>
        <w:t>ARTICLE 57 - INVOICES AND DUE DATES</w:t>
      </w:r>
    </w:p>
    <w:p>
      <w:pPr>
        <w:pStyle w:val="LegalNumber"/>
      </w:pPr>
      <w:r>
        <w:rPr>
          <w:rFonts w:ascii="Liberation Serif" w:hAnsi="Liberation Serif"/>
          <w:b w:val="0"/>
        </w:rPr>
        <w:t>1. Invoices must be paid by the stated due date.</w:t>
      </w:r>
    </w:p>
    <w:p>
      <w:pPr>
        <w:pStyle w:val="LegalNumber"/>
      </w:pPr>
      <w:r>
        <w:rPr>
          <w:rFonts w:ascii="Liberation Serif" w:hAnsi="Liberation Serif"/>
          <w:b w:val="0"/>
        </w:rPr>
        <w:t>2. A partial dispute does not excuse undisputed amounts.</w:t>
      </w:r>
    </w:p>
    <w:p>
      <w:pPr>
        <w:pStyle w:val="LegalNumber"/>
      </w:pPr>
      <w:r>
        <w:rPr>
          <w:rFonts w:ascii="Liberation Serif" w:hAnsi="Liberation Serif"/>
          <w:b w:val="0"/>
        </w:rPr>
        <w:t>3. Late payment may result in suspension, interest where agreed and lawful, collection costs, holds, and termination.</w:t>
      </w:r>
    </w:p>
    <w:p>
      <w:pPr>
        <w:pStyle w:val="LegalNumber"/>
      </w:pPr>
      <w:r>
        <w:rPr>
          <w:rFonts w:ascii="Liberation Serif" w:hAnsi="Liberation Serif"/>
          <w:b w:val="0"/>
        </w:rPr>
        <w:t>4. Payment is complete only when cleared.</w:t>
      </w:r>
    </w:p>
    <w:p>
      <w:pPr>
        <w:pStyle w:val="Heading2"/>
        <w:keepNext/>
        <w:keepLines/>
      </w:pPr>
      <w:r>
        <w:t>ARTICLE 58 - AUTHORIZED DEDUCTIONS AND SETOFF</w:t>
      </w:r>
    </w:p>
    <w:p>
      <w:pPr/>
      <w:r>
        <w:rPr>
          <w:rFonts w:ascii="Liberation Serif" w:hAnsi="Liberation Serif"/>
          <w:b w:val="0"/>
        </w:rPr>
        <w:t>The Member authorizes PTE, where contractually permitted, to deduct or set off fees against:</w:t>
      </w:r>
    </w:p>
    <w:p>
      <w:pPr>
        <w:pStyle w:val="LegalNumber"/>
      </w:pPr>
      <w:r>
        <w:rPr>
          <w:rFonts w:ascii="Liberation Serif" w:hAnsi="Liberation Serif"/>
          <w:b w:val="0"/>
        </w:rPr>
        <w:t>1. Cash proceeds;</w:t>
      </w:r>
    </w:p>
    <w:p>
      <w:pPr>
        <w:pStyle w:val="LegalNumber"/>
      </w:pPr>
      <w:r>
        <w:rPr>
          <w:rFonts w:ascii="Liberation Serif" w:hAnsi="Liberation Serif"/>
          <w:b w:val="0"/>
        </w:rPr>
        <w:t>2. Escrow distributions;</w:t>
      </w:r>
    </w:p>
    <w:p>
      <w:pPr>
        <w:pStyle w:val="LegalNumber"/>
      </w:pPr>
      <w:r>
        <w:rPr>
          <w:rFonts w:ascii="Liberation Serif" w:hAnsi="Liberation Serif"/>
          <w:b w:val="0"/>
        </w:rPr>
        <w:t>3. Conversion proceeds;</w:t>
      </w:r>
    </w:p>
    <w:p>
      <w:pPr>
        <w:pStyle w:val="LegalNumber"/>
      </w:pPr>
      <w:r>
        <w:rPr>
          <w:rFonts w:ascii="Liberation Serif" w:hAnsi="Liberation Serif"/>
          <w:b w:val="0"/>
        </w:rPr>
        <w:t>4. Refunds;</w:t>
      </w:r>
    </w:p>
    <w:p>
      <w:pPr>
        <w:pStyle w:val="LegalNumber"/>
      </w:pPr>
      <w:r>
        <w:rPr>
          <w:rFonts w:ascii="Liberation Serif" w:hAnsi="Liberation Serif"/>
          <w:b w:val="0"/>
        </w:rPr>
        <w:t>5. Reserves;</w:t>
      </w:r>
    </w:p>
    <w:p>
      <w:pPr>
        <w:pStyle w:val="LegalNumber"/>
      </w:pPr>
      <w:r>
        <w:rPr>
          <w:rFonts w:ascii="Liberation Serif" w:hAnsi="Liberation Serif"/>
          <w:b w:val="0"/>
        </w:rPr>
        <w:t>6. Other amounts payable by PTE;</w:t>
      </w:r>
    </w:p>
    <w:p>
      <w:pPr>
        <w:pStyle w:val="LegalNumber"/>
      </w:pPr>
      <w:r>
        <w:rPr>
          <w:rFonts w:ascii="Liberation Serif" w:hAnsi="Liberation Serif"/>
          <w:b w:val="0"/>
        </w:rPr>
        <w:t>7. Trade Credit balances only where expressly authorized.</w:t>
      </w:r>
    </w:p>
    <w:p>
      <w:pPr>
        <w:pStyle w:val="Heading2"/>
        <w:keepNext/>
        <w:keepLines/>
      </w:pPr>
      <w:r>
        <w:t>ARTICLE 59 - MEMBERSHIP CANCELLATION</w:t>
      </w:r>
    </w:p>
    <w:p>
      <w:pPr>
        <w:pStyle w:val="LegalNumber"/>
      </w:pPr>
      <w:r>
        <w:rPr>
          <w:rFonts w:ascii="Liberation Serif" w:hAnsi="Liberation Serif"/>
          <w:b w:val="0"/>
        </w:rPr>
        <w:t>1. Cancellation must follow the Order Form or Account process.</w:t>
      </w:r>
    </w:p>
    <w:p>
      <w:pPr>
        <w:pStyle w:val="LegalNumber"/>
      </w:pPr>
      <w:r>
        <w:rPr>
          <w:rFonts w:ascii="Liberation Serif" w:hAnsi="Liberation Serif"/>
          <w:b w:val="0"/>
        </w:rPr>
        <w:t>2. Cancellation is prospective.</w:t>
      </w:r>
    </w:p>
    <w:p>
      <w:pPr>
        <w:pStyle w:val="LegalNumber"/>
      </w:pPr>
      <w:r>
        <w:rPr>
          <w:rFonts w:ascii="Liberation Serif" w:hAnsi="Liberation Serif"/>
          <w:b w:val="0"/>
        </w:rPr>
        <w:t>3. It does not cancel accrued fees, completed Transactions, confirmed obligations, negative balances, or third-party costs.</w:t>
      </w:r>
    </w:p>
    <w:p>
      <w:pPr>
        <w:pStyle w:val="LegalNumber"/>
      </w:pPr>
      <w:r>
        <w:rPr>
          <w:rFonts w:ascii="Liberation Serif" w:hAnsi="Liberation Serif"/>
          <w:b w:val="0"/>
        </w:rPr>
        <w:t>4. Access may continue through the paid period unless suspended for breach.</w:t>
      </w:r>
    </w:p>
    <w:p>
      <w:pPr>
        <w:pStyle w:val="Heading2"/>
        <w:keepNext/>
        <w:keepLines/>
      </w:pPr>
      <w:r>
        <w:t>ARTICLE 60 - ACTIVATION REFUNDS</w:t>
      </w:r>
    </w:p>
    <w:p>
      <w:pPr/>
      <w:r>
        <w:rPr>
          <w:rFonts w:ascii="Liberation Serif" w:hAnsi="Liberation Serif"/>
          <w:b w:val="0"/>
        </w:rPr>
        <w:t>Unless the Order Form provides a more favorable rule:</w:t>
      </w:r>
    </w:p>
    <w:p>
      <w:pPr>
        <w:pStyle w:val="LegalNumber"/>
      </w:pPr>
      <w:r>
        <w:rPr>
          <w:rFonts w:ascii="Liberation Serif" w:hAnsi="Liberation Serif"/>
          <w:b w:val="0"/>
        </w:rPr>
        <w:t>1. Before activation work begins, a paid amount may be refundable less nonrecoverable processing costs.</w:t>
      </w:r>
    </w:p>
    <w:p>
      <w:pPr>
        <w:pStyle w:val="LegalNumber"/>
      </w:pPr>
      <w:r>
        <w:rPr>
          <w:rFonts w:ascii="Liberation Serif" w:hAnsi="Liberation Serif"/>
          <w:b w:val="0"/>
        </w:rPr>
        <w:t>2. After onboarding, configuration, verification, customization, document preparation, schedule structuring, or Account activation begins, the Activation Fee is nonrefundable to the extent services have been performed and costs incurred.</w:t>
      </w:r>
    </w:p>
    <w:p>
      <w:pPr>
        <w:pStyle w:val="LegalNumber"/>
      </w:pPr>
      <w:r>
        <w:rPr>
          <w:rFonts w:ascii="Liberation Serif" w:hAnsi="Liberation Serif"/>
          <w:b w:val="0"/>
        </w:rPr>
        <w:t>3. If PTE rejects an application for reasons not caused by false information, prohibited activity, sanctions, or Member breach, the unused portion will be refunded after deducting disclosed nonrecoverable costs.</w:t>
      </w:r>
    </w:p>
    <w:p>
      <w:pPr>
        <w:pStyle w:val="LegalNumber"/>
      </w:pPr>
      <w:r>
        <w:rPr>
          <w:rFonts w:ascii="Liberation Serif" w:hAnsi="Liberation Serif"/>
          <w:b w:val="0"/>
        </w:rPr>
        <w:t>4. Mandatory statutory rights remain unaffected.</w:t>
      </w:r>
    </w:p>
    <w:p>
      <w:pPr>
        <w:pStyle w:val="Heading2"/>
        <w:keepNext/>
        <w:keepLines/>
      </w:pPr>
      <w:r>
        <w:t>ARTICLE 61 - SUBSCRIPTION AND RENEWAL REFUNDS</w:t>
      </w:r>
    </w:p>
    <w:p>
      <w:pPr>
        <w:pStyle w:val="LegalNumber"/>
      </w:pPr>
      <w:r>
        <w:rPr>
          <w:rFonts w:ascii="Liberation Serif" w:hAnsi="Liberation Serif"/>
          <w:b w:val="0"/>
        </w:rPr>
        <w:t>1. Used membership periods are nonrefundable.</w:t>
      </w:r>
    </w:p>
    <w:p>
      <w:pPr>
        <w:pStyle w:val="LegalNumber"/>
      </w:pPr>
      <w:r>
        <w:rPr>
          <w:rFonts w:ascii="Liberation Serif" w:hAnsi="Liberation Serif"/>
          <w:b w:val="0"/>
        </w:rPr>
        <w:t>2. A future unused period may be refundable only if the Order Form, law, or written approval provides it.</w:t>
      </w:r>
    </w:p>
    <w:p>
      <w:pPr>
        <w:pStyle w:val="LegalNumber"/>
      </w:pPr>
      <w:r>
        <w:rPr>
          <w:rFonts w:ascii="Liberation Serif" w:hAnsi="Liberation Serif"/>
          <w:b w:val="0"/>
        </w:rPr>
        <w:t>3. Renewal disputes must be submitted promptly.</w:t>
      </w:r>
    </w:p>
    <w:p>
      <w:pPr>
        <w:pStyle w:val="LegalNumber"/>
      </w:pPr>
      <w:r>
        <w:rPr>
          <w:rFonts w:ascii="Liberation Serif" w:hAnsi="Liberation Serif"/>
          <w:b w:val="0"/>
        </w:rPr>
        <w:t>4. A chargeback does not cancel amounts lawfully owed.</w:t>
      </w:r>
    </w:p>
    <w:p>
      <w:pPr>
        <w:pStyle w:val="Heading2"/>
        <w:keepNext/>
        <w:keepLines/>
      </w:pPr>
      <w:r>
        <w:t>ARTICLE 62 - TRANSACTION FEE REVERSALS</w:t>
      </w:r>
    </w:p>
    <w:p>
      <w:pPr>
        <w:pStyle w:val="LegalNumber"/>
      </w:pPr>
      <w:r>
        <w:rPr>
          <w:rFonts w:ascii="Liberation Serif" w:hAnsi="Liberation Serif"/>
          <w:b w:val="0"/>
        </w:rPr>
        <w:t>1. A fully cancelled Transaction before Completion ordinarily does not earn completion-based fees, but disclosed nonrecoverable administrative or provider costs may remain due.</w:t>
      </w:r>
    </w:p>
    <w:p>
      <w:pPr>
        <w:pStyle w:val="LegalNumber"/>
      </w:pPr>
      <w:r>
        <w:rPr>
          <w:rFonts w:ascii="Liberation Serif" w:hAnsi="Liberation Serif"/>
          <w:b w:val="0"/>
        </w:rPr>
        <w:t>2. A partial completion earns fees on the completed Fee Base.</w:t>
      </w:r>
    </w:p>
    <w:p>
      <w:pPr>
        <w:pStyle w:val="LegalNumber"/>
      </w:pPr>
      <w:r>
        <w:rPr>
          <w:rFonts w:ascii="Liberation Serif" w:hAnsi="Liberation Serif"/>
          <w:b w:val="0"/>
        </w:rPr>
        <w:t>3. A return, refund, or reversal may produce a proportional fee adjustment where the underlying completed value is reversed.</w:t>
      </w:r>
    </w:p>
    <w:p>
      <w:pPr>
        <w:pStyle w:val="LegalNumber"/>
      </w:pPr>
      <w:r>
        <w:rPr>
          <w:rFonts w:ascii="Liberation Serif" w:hAnsi="Liberation Serif"/>
          <w:b w:val="0"/>
        </w:rPr>
        <w:t>4. No fee credit is owed where the refund arises from the requesting Member's breach, fraud, chargeback abuse, or fee circumvention, to the extent lawful.</w:t>
      </w:r>
    </w:p>
    <w:p>
      <w:pPr>
        <w:pStyle w:val="LegalNumber"/>
      </w:pPr>
      <w:r>
        <w:rPr>
          <w:rFonts w:ascii="Liberation Serif" w:hAnsi="Liberation Serif"/>
          <w:b w:val="0"/>
        </w:rPr>
        <w:t>5. Adjustments are recorded in the Transaction file.</w:t>
      </w:r>
    </w:p>
    <w:p>
      <w:pPr>
        <w:pStyle w:val="Heading2"/>
        <w:keepNext/>
        <w:keepLines/>
      </w:pPr>
      <w:r>
        <w:t>ARTICLE 63 - DUPLICATE OR ERRONEOUS PAYMENTS</w:t>
      </w:r>
    </w:p>
    <w:p>
      <w:pPr>
        <w:pStyle w:val="LegalNumber"/>
      </w:pPr>
      <w:r>
        <w:rPr>
          <w:rFonts w:ascii="Liberation Serif" w:hAnsi="Liberation Serif"/>
          <w:b w:val="0"/>
        </w:rPr>
        <w:t>1. Duplicate and proven erroneous payments will be corrected.</w:t>
      </w:r>
    </w:p>
    <w:p>
      <w:pPr>
        <w:pStyle w:val="LegalNumber"/>
      </w:pPr>
      <w:r>
        <w:rPr>
          <w:rFonts w:ascii="Liberation Serif" w:hAnsi="Liberation Serif"/>
          <w:b w:val="0"/>
        </w:rPr>
        <w:t>2. Refunds ordinarily return to the original verified payer and method.</w:t>
      </w:r>
    </w:p>
    <w:p>
      <w:pPr>
        <w:pStyle w:val="LegalNumber"/>
      </w:pPr>
      <w:r>
        <w:rPr>
          <w:rFonts w:ascii="Liberation Serif" w:hAnsi="Liberation Serif"/>
          <w:b w:val="0"/>
        </w:rPr>
        <w:t>3. PTE may require verification and deduct unavoidable provider reversal charges where lawful and disclosed.</w:t>
      </w:r>
    </w:p>
    <w:p>
      <w:pPr>
        <w:pStyle w:val="LegalNumber"/>
      </w:pPr>
      <w:r>
        <w:rPr>
          <w:rFonts w:ascii="Liberation Serif" w:hAnsi="Liberation Serif"/>
          <w:b w:val="0"/>
        </w:rPr>
        <w:t>4. Errors must be reported promptly with evidence.</w:t>
      </w:r>
    </w:p>
    <w:p>
      <w:pPr>
        <w:pStyle w:val="Heading2"/>
        <w:keepNext/>
        <w:keepLines/>
      </w:pPr>
      <w:r>
        <w:t>ARTICLE 64 - NONREFUNDABLE ITEMS</w:t>
      </w:r>
    </w:p>
    <w:p>
      <w:pPr/>
      <w:r>
        <w:rPr>
          <w:rFonts w:ascii="Liberation Serif" w:hAnsi="Liberation Serif"/>
          <w:b w:val="0"/>
        </w:rPr>
        <w:t>Subject to mandatory law, the following are generally nonrefundable once supplied or incurred:</w:t>
      </w:r>
    </w:p>
    <w:p>
      <w:pPr>
        <w:pStyle w:val="LegalNumber"/>
      </w:pPr>
      <w:r>
        <w:rPr>
          <w:rFonts w:ascii="Liberation Serif" w:hAnsi="Liberation Serif"/>
          <w:b w:val="0"/>
        </w:rPr>
        <w:t>1. Completed activation and customization;</w:t>
      </w:r>
    </w:p>
    <w:p>
      <w:pPr>
        <w:pStyle w:val="LegalNumber"/>
      </w:pPr>
      <w:r>
        <w:rPr>
          <w:rFonts w:ascii="Liberation Serif" w:hAnsi="Liberation Serif"/>
          <w:b w:val="0"/>
        </w:rPr>
        <w:t>2. Used membership periods;</w:t>
      </w:r>
    </w:p>
    <w:p>
      <w:pPr>
        <w:pStyle w:val="LegalNumber"/>
      </w:pPr>
      <w:r>
        <w:rPr>
          <w:rFonts w:ascii="Liberation Serif" w:hAnsi="Liberation Serif"/>
          <w:b w:val="0"/>
        </w:rPr>
        <w:t>3. Completed verification or enhanced due diligence;</w:t>
      </w:r>
    </w:p>
    <w:p>
      <w:pPr>
        <w:pStyle w:val="LegalNumber"/>
      </w:pPr>
      <w:r>
        <w:rPr>
          <w:rFonts w:ascii="Liberation Serif" w:hAnsi="Liberation Serif"/>
          <w:b w:val="0"/>
        </w:rPr>
        <w:t>4. Completed Transactions;</w:t>
      </w:r>
    </w:p>
    <w:p>
      <w:pPr>
        <w:pStyle w:val="LegalNumber"/>
      </w:pPr>
      <w:r>
        <w:rPr>
          <w:rFonts w:ascii="Liberation Serif" w:hAnsi="Liberation Serif"/>
          <w:b w:val="0"/>
        </w:rPr>
        <w:t>5. Completed Cash Conversion;</w:t>
      </w:r>
    </w:p>
    <w:p>
      <w:pPr>
        <w:pStyle w:val="LegalNumber"/>
      </w:pPr>
      <w:r>
        <w:rPr>
          <w:rFonts w:ascii="Liberation Serif" w:hAnsi="Liberation Serif"/>
          <w:b w:val="0"/>
        </w:rPr>
        <w:t>6. Earned transaction and conversion fees;</w:t>
      </w:r>
    </w:p>
    <w:p>
      <w:pPr>
        <w:pStyle w:val="LegalNumber"/>
      </w:pPr>
      <w:r>
        <w:rPr>
          <w:rFonts w:ascii="Liberation Serif" w:hAnsi="Liberation Serif"/>
          <w:b w:val="0"/>
        </w:rPr>
        <w:t>7. Third-Party Charges;</w:t>
      </w:r>
    </w:p>
    <w:p>
      <w:pPr>
        <w:pStyle w:val="LegalNumber"/>
      </w:pPr>
      <w:r>
        <w:rPr>
          <w:rFonts w:ascii="Liberation Serif" w:hAnsi="Liberation Serif"/>
          <w:b w:val="0"/>
        </w:rPr>
        <w:t>8. Domain, hosting, filing, certification, courier, bank, escrow, advertising, and inspection costs;</w:t>
      </w:r>
    </w:p>
    <w:p>
      <w:pPr>
        <w:pStyle w:val="LegalNumber"/>
      </w:pPr>
      <w:r>
        <w:rPr>
          <w:rFonts w:ascii="Liberation Serif" w:hAnsi="Liberation Serif"/>
          <w:b w:val="0"/>
        </w:rPr>
        <w:t>9. Custom documents, reports, training, or services already delivered.</w:t>
      </w:r>
    </w:p>
    <w:p>
      <w:pPr>
        <w:pStyle w:val="Heading2"/>
        <w:keepNext/>
        <w:keepLines/>
      </w:pPr>
      <w:r>
        <w:t>ARTICLE 65 - REFUND REQUESTS</w:t>
      </w:r>
    </w:p>
    <w:p>
      <w:pPr/>
      <w:r>
        <w:rPr>
          <w:rFonts w:ascii="Liberation Serif" w:hAnsi="Liberation Serif"/>
          <w:b w:val="0"/>
        </w:rPr>
        <w:t>A request must identify:</w:t>
      </w:r>
    </w:p>
    <w:p>
      <w:pPr>
        <w:pStyle w:val="LegalNumber"/>
      </w:pPr>
      <w:r>
        <w:rPr>
          <w:rFonts w:ascii="Liberation Serif" w:hAnsi="Liberation Serif"/>
          <w:b w:val="0"/>
        </w:rPr>
        <w:t>1. Member;</w:t>
      </w:r>
    </w:p>
    <w:p>
      <w:pPr>
        <w:pStyle w:val="LegalNumber"/>
      </w:pPr>
      <w:r>
        <w:rPr>
          <w:rFonts w:ascii="Liberation Serif" w:hAnsi="Liberation Serif"/>
          <w:b w:val="0"/>
        </w:rPr>
        <w:t>2. Payment;</w:t>
      </w:r>
    </w:p>
    <w:p>
      <w:pPr>
        <w:pStyle w:val="LegalNumber"/>
      </w:pPr>
      <w:r>
        <w:rPr>
          <w:rFonts w:ascii="Liberation Serif" w:hAnsi="Liberation Serif"/>
          <w:b w:val="0"/>
        </w:rPr>
        <w:t>3. Invoice or Transaction reference;</w:t>
      </w:r>
    </w:p>
    <w:p>
      <w:pPr>
        <w:pStyle w:val="LegalNumber"/>
      </w:pPr>
      <w:r>
        <w:rPr>
          <w:rFonts w:ascii="Liberation Serif" w:hAnsi="Liberation Serif"/>
          <w:b w:val="0"/>
        </w:rPr>
        <w:t>4. Amount;</w:t>
      </w:r>
    </w:p>
    <w:p>
      <w:pPr>
        <w:pStyle w:val="LegalNumber"/>
      </w:pPr>
      <w:r>
        <w:rPr>
          <w:rFonts w:ascii="Liberation Serif" w:hAnsi="Liberation Serif"/>
          <w:b w:val="0"/>
        </w:rPr>
        <w:t>5. Date;</w:t>
      </w:r>
    </w:p>
    <w:p>
      <w:pPr>
        <w:pStyle w:val="LegalNumber"/>
      </w:pPr>
      <w:r>
        <w:rPr>
          <w:rFonts w:ascii="Liberation Serif" w:hAnsi="Liberation Serif"/>
          <w:b w:val="0"/>
        </w:rPr>
        <w:t>6. Legal and contractual basis;</w:t>
      </w:r>
    </w:p>
    <w:p>
      <w:pPr>
        <w:pStyle w:val="LegalNumber"/>
      </w:pPr>
      <w:r>
        <w:rPr>
          <w:rFonts w:ascii="Liberation Serif" w:hAnsi="Liberation Serif"/>
          <w:b w:val="0"/>
        </w:rPr>
        <w:t>7. Supporting evidence;</w:t>
      </w:r>
    </w:p>
    <w:p>
      <w:pPr>
        <w:pStyle w:val="LegalNumber"/>
      </w:pPr>
      <w:r>
        <w:rPr>
          <w:rFonts w:ascii="Liberation Serif" w:hAnsi="Liberation Serif"/>
          <w:b w:val="0"/>
        </w:rPr>
        <w:t>8. Verified refund destination.</w:t>
      </w:r>
    </w:p>
    <w:p>
      <w:pPr/>
      <w:r>
        <w:rPr>
          <w:rFonts w:ascii="Liberation Serif" w:hAnsi="Liberation Serif"/>
          <w:b w:val="0"/>
        </w:rPr>
        <w:t>PTE may request further information and will respond within a commercially reasonable period.</w:t>
      </w:r>
    </w:p>
    <w:p>
      <w:pPr>
        <w:pStyle w:val="Heading2"/>
        <w:keepNext/>
        <w:keepLines/>
      </w:pPr>
      <w:r>
        <w:t>ARTICLE 66 - CHARGEBACKS</w:t>
      </w:r>
    </w:p>
    <w:p>
      <w:pPr>
        <w:pStyle w:val="LegalNumber"/>
      </w:pPr>
      <w:r>
        <w:rPr>
          <w:rFonts w:ascii="Liberation Serif" w:hAnsi="Liberation Serif"/>
          <w:b w:val="0"/>
        </w:rPr>
        <w:t>1. The Member must first use the contractual dispute process.</w:t>
      </w:r>
    </w:p>
    <w:p>
      <w:pPr>
        <w:pStyle w:val="LegalNumber"/>
      </w:pPr>
      <w:r>
        <w:rPr>
          <w:rFonts w:ascii="Liberation Serif" w:hAnsi="Liberation Serif"/>
          <w:b w:val="0"/>
        </w:rPr>
        <w:t>2. Fraudulent or abusive chargebacks are material breach.</w:t>
      </w:r>
    </w:p>
    <w:p>
      <w:pPr>
        <w:pStyle w:val="LegalNumber"/>
      </w:pPr>
      <w:r>
        <w:rPr>
          <w:rFonts w:ascii="Liberation Serif" w:hAnsi="Liberation Serif"/>
          <w:b w:val="0"/>
        </w:rPr>
        <w:t>3. PTE may suspend Accounts, recover fees and provider costs, and submit records to the payment provider.</w:t>
      </w:r>
    </w:p>
    <w:p>
      <w:pPr>
        <w:pStyle w:val="LegalNumber"/>
      </w:pPr>
      <w:r>
        <w:rPr>
          <w:rFonts w:ascii="Liberation Serif" w:hAnsi="Liberation Serif"/>
          <w:b w:val="0"/>
        </w:rPr>
        <w:t>4. A valid chargeback does not waive unrelated amounts owed.</w:t>
      </w:r>
    </w:p>
    <w:p>
      <w:pPr>
        <w:pStyle w:val="Heading2"/>
        <w:keepNext/>
        <w:keepLines/>
      </w:pPr>
      <w:r>
        <w:t>ARTICLE 67 - FEE DISPUTES</w:t>
      </w:r>
    </w:p>
    <w:p>
      <w:pPr>
        <w:pStyle w:val="LegalNumber"/>
      </w:pPr>
      <w:r>
        <w:rPr>
          <w:rFonts w:ascii="Liberation Serif" w:hAnsi="Liberation Serif"/>
          <w:b w:val="0"/>
        </w:rPr>
        <w:t>1. Disputes should be submitted within 30 days of the statement or invoice.</w:t>
      </w:r>
    </w:p>
    <w:p>
      <w:pPr>
        <w:pStyle w:val="LegalNumber"/>
      </w:pPr>
      <w:r>
        <w:rPr>
          <w:rFonts w:ascii="Liberation Serif" w:hAnsi="Liberation Serif"/>
          <w:b w:val="0"/>
        </w:rPr>
        <w:t>2. PTE will review the calculation, Fee Base, status, deductions, and evidence.</w:t>
      </w:r>
    </w:p>
    <w:p>
      <w:pPr>
        <w:pStyle w:val="LegalNumber"/>
      </w:pPr>
      <w:r>
        <w:rPr>
          <w:rFonts w:ascii="Liberation Serif" w:hAnsi="Liberation Serif"/>
          <w:b w:val="0"/>
        </w:rPr>
        <w:t>3. Undisputed amounts remain due.</w:t>
      </w:r>
    </w:p>
    <w:p>
      <w:pPr>
        <w:pStyle w:val="LegalNumber"/>
      </w:pPr>
      <w:r>
        <w:rPr>
          <w:rFonts w:ascii="Liberation Serif" w:hAnsi="Liberation Serif"/>
          <w:b w:val="0"/>
        </w:rPr>
        <w:t>4. Final disputes follow the Membership Agreement.</w:t>
      </w:r>
    </w:p>
    <w:p>
      <w:pPr>
        <w:pStyle w:val="Heading2"/>
        <w:keepNext/>
        <w:keepLines/>
      </w:pPr>
      <w:r>
        <w:t>ARTICLE 68 - CHANGES</w:t>
      </w:r>
    </w:p>
    <w:p>
      <w:pPr>
        <w:pStyle w:val="LegalNumber"/>
      </w:pPr>
      <w:r>
        <w:rPr>
          <w:rFonts w:ascii="Liberation Serif" w:hAnsi="Liberation Serif"/>
          <w:b w:val="0"/>
        </w:rPr>
        <w:t>1. PTE may change prospective fees with notice.</w:t>
      </w:r>
    </w:p>
    <w:p>
      <w:pPr>
        <w:pStyle w:val="LegalNumber"/>
      </w:pPr>
      <w:r>
        <w:rPr>
          <w:rFonts w:ascii="Liberation Serif" w:hAnsi="Liberation Serif"/>
          <w:b w:val="0"/>
        </w:rPr>
        <w:t>2. A fee change applies to future periods and future Transactions unless a signed agreement provides otherwise.</w:t>
      </w:r>
    </w:p>
    <w:p>
      <w:pPr>
        <w:pStyle w:val="LegalNumber"/>
      </w:pPr>
      <w:r>
        <w:rPr>
          <w:rFonts w:ascii="Liberation Serif" w:hAnsi="Liberation Serif"/>
          <w:b w:val="0"/>
        </w:rPr>
        <w:t>3. Existing binding Transaction economics are protected from retroactive change except for tax, fraud, error, or legal requirements.</w:t>
      </w:r>
    </w:p>
    <w:p>
      <w:pPr>
        <w:pStyle w:val="Heading2"/>
        <w:keepNext/>
        <w:keepLines/>
      </w:pPr>
      <w:r>
        <w:t>ARTICLE 69 - ENFORCEMENT</w:t>
      </w:r>
    </w:p>
    <w:p>
      <w:pPr/>
      <w:r>
        <w:rPr>
          <w:rFonts w:ascii="Liberation Serif" w:hAnsi="Liberation Serif"/>
          <w:b w:val="0"/>
        </w:rPr>
        <w:t>Nonpayment may result in:</w:t>
      </w:r>
    </w:p>
    <w:p>
      <w:pPr>
        <w:pStyle w:val="LegalNumber"/>
      </w:pPr>
      <w:r>
        <w:rPr>
          <w:rFonts w:ascii="Liberation Serif" w:hAnsi="Liberation Serif"/>
          <w:b w:val="0"/>
        </w:rPr>
        <w:t>1. Account restriction;</w:t>
      </w:r>
    </w:p>
    <w:p>
      <w:pPr>
        <w:pStyle w:val="LegalNumber"/>
      </w:pPr>
      <w:r>
        <w:rPr>
          <w:rFonts w:ascii="Liberation Serif" w:hAnsi="Liberation Serif"/>
          <w:b w:val="0"/>
        </w:rPr>
        <w:t>2. Suspension of Marketplace access;</w:t>
      </w:r>
    </w:p>
    <w:p>
      <w:pPr>
        <w:pStyle w:val="LegalNumber"/>
      </w:pPr>
      <w:r>
        <w:rPr>
          <w:rFonts w:ascii="Liberation Serif" w:hAnsi="Liberation Serif"/>
          <w:b w:val="0"/>
        </w:rPr>
        <w:t>3. Schedule or progression freeze;</w:t>
      </w:r>
    </w:p>
    <w:p>
      <w:pPr>
        <w:pStyle w:val="LegalNumber"/>
      </w:pPr>
      <w:r>
        <w:rPr>
          <w:rFonts w:ascii="Liberation Serif" w:hAnsi="Liberation Serif"/>
          <w:b w:val="0"/>
        </w:rPr>
        <w:t>4. Trade Credit holds;</w:t>
      </w:r>
    </w:p>
    <w:p>
      <w:pPr>
        <w:pStyle w:val="LegalNumber"/>
      </w:pPr>
      <w:r>
        <w:rPr>
          <w:rFonts w:ascii="Liberation Serif" w:hAnsi="Liberation Serif"/>
          <w:b w:val="0"/>
        </w:rPr>
        <w:t>5. Conversion holds;</w:t>
      </w:r>
    </w:p>
    <w:p>
      <w:pPr>
        <w:pStyle w:val="LegalNumber"/>
      </w:pPr>
      <w:r>
        <w:rPr>
          <w:rFonts w:ascii="Liberation Serif" w:hAnsi="Liberation Serif"/>
          <w:b w:val="0"/>
        </w:rPr>
        <w:t>6. Collection;</w:t>
      </w:r>
    </w:p>
    <w:p>
      <w:pPr>
        <w:pStyle w:val="LegalNumber"/>
      </w:pPr>
      <w:r>
        <w:rPr>
          <w:rFonts w:ascii="Liberation Serif" w:hAnsi="Liberation Serif"/>
          <w:b w:val="0"/>
        </w:rPr>
        <w:t>7. Setoff;</w:t>
      </w:r>
    </w:p>
    <w:p>
      <w:pPr>
        <w:pStyle w:val="LegalNumber"/>
      </w:pPr>
      <w:r>
        <w:rPr>
          <w:rFonts w:ascii="Liberation Serif" w:hAnsi="Liberation Serif"/>
          <w:b w:val="0"/>
        </w:rPr>
        <w:t>8. Termination;</w:t>
      </w:r>
    </w:p>
    <w:p>
      <w:pPr>
        <w:pStyle w:val="LegalNumber"/>
      </w:pPr>
      <w:r>
        <w:rPr>
          <w:rFonts w:ascii="Liberation Serif" w:hAnsi="Liberation Serif"/>
          <w:b w:val="0"/>
        </w:rPr>
        <w:t>9. Other contractual remedies.</w:t>
      </w:r>
    </w:p>
    <w:p>
      <w:r>
        <w:br w:type="page"/>
      </w:r>
    </w:p>
    <w:p>
      <w:pPr>
        <w:spacing w:before="200" w:after="120"/>
        <w:shd w:fill="0B1F3A"/>
        <w:ind w:left="115" w:right="115"/>
      </w:pPr>
      <w:r>
        <w:rPr>
          <w:rFonts w:ascii="Liberation Sans" w:hAnsi="Liberation Sans"/>
          <w:b/>
          <w:color w:val="FFFFFF"/>
          <w:sz w:val="36"/>
        </w:rPr>
        <w:t>PART V - GENERAL MEMBERSHIP TERMS</w:t>
      </w:r>
    </w:p>
    <w:p>
      <w:pPr>
        <w:spacing w:after="240"/>
      </w:pPr>
      <w:r>
        <w:rPr>
          <w:rFonts w:ascii="Liberation Sans" w:hAnsi="Liberation Sans"/>
          <w:color w:val="5E6A78"/>
          <w:sz w:val="19"/>
        </w:rPr>
        <w:t>Marketplace gateway provisions, compliance, Account security, intellectual property, confidentiality, privacy, warranties, liability, suspension, records, disputes, and general clauses.</w:t>
      </w:r>
    </w:p>
    <w:p>
      <w:pPr>
        <w:pStyle w:val="Heading2"/>
        <w:keepNext/>
        <w:keepLines/>
      </w:pPr>
      <w:r>
        <w:t>ARTICLE 70 - MARKETPLACE AND TRANSACTIONS</w:t>
      </w:r>
    </w:p>
    <w:p>
      <w:pPr>
        <w:pStyle w:val="LegalNumber"/>
      </w:pPr>
      <w:r>
        <w:rPr>
          <w:rFonts w:ascii="Liberation Serif" w:hAnsi="Liberation Serif"/>
          <w:b w:val="0"/>
        </w:rPr>
        <w:t>1. Members may list lawful products and services and submit genuine buying requirements.</w:t>
      </w:r>
    </w:p>
    <w:p>
      <w:pPr>
        <w:pStyle w:val="LegalNumber"/>
      </w:pPr>
      <w:r>
        <w:rPr>
          <w:rFonts w:ascii="Liberation Serif" w:hAnsi="Liberation Serif"/>
          <w:b w:val="0"/>
        </w:rPr>
        <w:t>2. A Listing or match is not a binding Transaction.</w:t>
      </w:r>
    </w:p>
    <w:p>
      <w:pPr>
        <w:pStyle w:val="LegalNumber"/>
      </w:pPr>
      <w:r>
        <w:rPr>
          <w:rFonts w:ascii="Liberation Serif" w:hAnsi="Liberation Serif"/>
          <w:b w:val="0"/>
        </w:rPr>
        <w:t>3. A Transaction becomes binding only through the Marketplace, Transaction and Compliance Agreement and an accepted Transaction Confirmation.</w:t>
      </w:r>
    </w:p>
    <w:p>
      <w:pPr>
        <w:pStyle w:val="LegalNumber"/>
      </w:pPr>
      <w:r>
        <w:rPr>
          <w:rFonts w:ascii="Liberation Serif" w:hAnsi="Liberation Serif"/>
          <w:b w:val="0"/>
        </w:rPr>
        <w:t>4. Buyer and Seller contract directly unless PTE is expressly identified as a direct party.</w:t>
      </w:r>
    </w:p>
    <w:p>
      <w:pPr>
        <w:pStyle w:val="LegalNumber"/>
      </w:pPr>
      <w:r>
        <w:rPr>
          <w:rFonts w:ascii="Liberation Serif" w:hAnsi="Liberation Serif"/>
          <w:b w:val="0"/>
        </w:rPr>
        <w:t>5. PTE is not the manufacturer, supplier, Buyer, Seller, bank, insurer, or escrow holder by default.</w:t>
      </w:r>
    </w:p>
    <w:p>
      <w:pPr>
        <w:pStyle w:val="Heading2"/>
        <w:keepNext/>
        <w:keepLines/>
      </w:pPr>
      <w:r>
        <w:t>ARTICLE 71 - VERIFICATION AND COMPLIANCE</w:t>
      </w:r>
    </w:p>
    <w:p>
      <w:pPr>
        <w:pStyle w:val="LegalNumber"/>
      </w:pPr>
      <w:r>
        <w:rPr>
          <w:rFonts w:ascii="Liberation Serif" w:hAnsi="Liberation Serif"/>
          <w:b w:val="0"/>
        </w:rPr>
        <w:t>1. PTE may conduct identity, business, beneficial-ownership, sanctions, PEP, adverse-media, Source-of-Funds, product, export, import, tax, and fraud reviews.</w:t>
      </w:r>
    </w:p>
    <w:p>
      <w:pPr>
        <w:pStyle w:val="LegalNumber"/>
      </w:pPr>
      <w:r>
        <w:rPr>
          <w:rFonts w:ascii="Liberation Serif" w:hAnsi="Liberation Serif"/>
          <w:b w:val="0"/>
        </w:rPr>
        <w:t>2. PTE may impose holds, limits, reserves, restrictions, enhanced review, or rejection.</w:t>
      </w:r>
    </w:p>
    <w:p>
      <w:pPr>
        <w:pStyle w:val="LegalNumber"/>
      </w:pPr>
      <w:r>
        <w:rPr>
          <w:rFonts w:ascii="Liberation Serif" w:hAnsi="Liberation Serif"/>
          <w:b w:val="0"/>
        </w:rPr>
        <w:t>3. Members must not use PTE for money laundering, terrorist financing, sanctions evasion, fraud, bribery, tax evasion, counterfeit trade, human exploitation, or prohibited activity.</w:t>
      </w:r>
    </w:p>
    <w:p>
      <w:pPr>
        <w:pStyle w:val="LegalNumber"/>
      </w:pPr>
      <w:r>
        <w:rPr>
          <w:rFonts w:ascii="Liberation Serif" w:hAnsi="Liberation Serif"/>
          <w:b w:val="0"/>
        </w:rPr>
        <w:t>4. PTE may disclose information where legally required or permitted under the Privacy Policy.</w:t>
      </w:r>
    </w:p>
    <w:p>
      <w:pPr>
        <w:pStyle w:val="Heading2"/>
        <w:keepNext/>
        <w:keepLines/>
      </w:pPr>
      <w:r>
        <w:t>ARTICLE 72 - MEMBER ACCOUNTS AND SECURITY</w:t>
      </w:r>
    </w:p>
    <w:p>
      <w:pPr>
        <w:pStyle w:val="LegalNumber"/>
      </w:pPr>
      <w:r>
        <w:rPr>
          <w:rFonts w:ascii="Liberation Serif" w:hAnsi="Liberation Serif"/>
          <w:b w:val="0"/>
        </w:rPr>
        <w:t>1. The Member is responsible for Authorized Users and permissions.</w:t>
      </w:r>
    </w:p>
    <w:p>
      <w:pPr>
        <w:pStyle w:val="LegalNumber"/>
      </w:pPr>
      <w:r>
        <w:rPr>
          <w:rFonts w:ascii="Liberation Serif" w:hAnsi="Liberation Serif"/>
          <w:b w:val="0"/>
        </w:rPr>
        <w:t>2. Credentials must not be shared.</w:t>
      </w:r>
    </w:p>
    <w:p>
      <w:pPr>
        <w:pStyle w:val="LegalNumber"/>
      </w:pPr>
      <w:r>
        <w:rPr>
          <w:rFonts w:ascii="Liberation Serif" w:hAnsi="Liberation Serif"/>
          <w:b w:val="0"/>
        </w:rPr>
        <w:t>3. PTE may require multifactor authentication and transaction-specific approvals.</w:t>
      </w:r>
    </w:p>
    <w:p>
      <w:pPr>
        <w:pStyle w:val="LegalNumber"/>
      </w:pPr>
      <w:r>
        <w:rPr>
          <w:rFonts w:ascii="Liberation Serif" w:hAnsi="Liberation Serif"/>
          <w:b w:val="0"/>
        </w:rPr>
        <w:t>4. The Member must report unauthorized activity immediately.</w:t>
      </w:r>
    </w:p>
    <w:p>
      <w:pPr>
        <w:pStyle w:val="LegalNumber"/>
      </w:pPr>
      <w:r>
        <w:rPr>
          <w:rFonts w:ascii="Liberation Serif" w:hAnsi="Liberation Serif"/>
          <w:b w:val="0"/>
        </w:rPr>
        <w:t>5. PTE may suspend access to protect Accounts, Transactions, funds, trade credits, or data.</w:t>
      </w:r>
    </w:p>
    <w:p>
      <w:pPr>
        <w:pStyle w:val="Heading2"/>
        <w:keepNext/>
        <w:keepLines/>
      </w:pPr>
      <w:r>
        <w:t>ARTICLE 73 - INTELLECTUAL PROPERTY</w:t>
      </w:r>
    </w:p>
    <w:p>
      <w:pPr>
        <w:pStyle w:val="LegalNumber"/>
      </w:pPr>
      <w:r>
        <w:rPr>
          <w:rFonts w:ascii="Liberation Serif" w:hAnsi="Liberation Serif"/>
          <w:b w:val="0"/>
        </w:rPr>
        <w:t>1. PTE retains ownership of its platform, branding, documentation, training, data structures, software, designs, and proprietary systems.</w:t>
      </w:r>
    </w:p>
    <w:p>
      <w:pPr>
        <w:pStyle w:val="LegalNumber"/>
      </w:pPr>
      <w:r>
        <w:rPr>
          <w:rFonts w:ascii="Liberation Serif" w:hAnsi="Liberation Serif"/>
          <w:b w:val="0"/>
        </w:rPr>
        <w:t>2. The Member receives a limited, nontransferable, revocable right to use the services during active membership.</w:t>
      </w:r>
    </w:p>
    <w:p>
      <w:pPr>
        <w:pStyle w:val="LegalNumber"/>
      </w:pPr>
      <w:r>
        <w:rPr>
          <w:rFonts w:ascii="Liberation Serif" w:hAnsi="Liberation Serif"/>
          <w:b w:val="0"/>
        </w:rPr>
        <w:t>3. The Member retains ownership of its lawful content but grants PTE the rights necessary to host, display, process, match, and administer it.</w:t>
      </w:r>
    </w:p>
    <w:p>
      <w:pPr>
        <w:pStyle w:val="LegalNumber"/>
      </w:pPr>
      <w:r>
        <w:rPr>
          <w:rFonts w:ascii="Liberation Serif" w:hAnsi="Liberation Serif"/>
          <w:b w:val="0"/>
        </w:rPr>
        <w:t>4. No reverse engineering, scraping, copying, sublicensing, or unauthorized commercialization is permitted.</w:t>
      </w:r>
    </w:p>
    <w:p>
      <w:pPr>
        <w:pStyle w:val="Heading2"/>
        <w:keepNext/>
        <w:keepLines/>
      </w:pPr>
      <w:r>
        <w:t>ARTICLE 74 - CONFIDENTIALITY AND NON-CIRCUMVENTION</w:t>
      </w:r>
    </w:p>
    <w:p>
      <w:pPr>
        <w:pStyle w:val="LegalNumber"/>
      </w:pPr>
      <w:r>
        <w:rPr>
          <w:rFonts w:ascii="Liberation Serif" w:hAnsi="Liberation Serif"/>
          <w:b w:val="0"/>
        </w:rPr>
        <w:t>1. Confidential Information includes Members, counterparties, pricing, schedules, trade-credit information, transaction structures, software, documents, and nonpublic business information.</w:t>
      </w:r>
    </w:p>
    <w:p>
      <w:pPr>
        <w:pStyle w:val="LegalNumber"/>
      </w:pPr>
      <w:r>
        <w:rPr>
          <w:rFonts w:ascii="Liberation Serif" w:hAnsi="Liberation Serif"/>
          <w:b w:val="0"/>
        </w:rPr>
        <w:t>2. Members may use it only for authorized Exchange activity.</w:t>
      </w:r>
    </w:p>
    <w:p>
      <w:pPr>
        <w:pStyle w:val="LegalNumber"/>
      </w:pPr>
      <w:r>
        <w:rPr>
          <w:rFonts w:ascii="Liberation Serif" w:hAnsi="Liberation Serif"/>
          <w:b w:val="0"/>
        </w:rPr>
        <w:t>3. Members must not bypass PTE or avoid fees in relation to an Exchange introduction, schedule, match, or Transaction.</w:t>
      </w:r>
    </w:p>
    <w:p>
      <w:pPr>
        <w:pStyle w:val="LegalNumber"/>
      </w:pPr>
      <w:r>
        <w:rPr>
          <w:rFonts w:ascii="Liberation Serif" w:hAnsi="Liberation Serif"/>
          <w:b w:val="0"/>
        </w:rPr>
        <w:t>4. Genuine pre-existing relationships may be excluded upon reasonable evidence.</w:t>
      </w:r>
    </w:p>
    <w:p>
      <w:pPr>
        <w:pStyle w:val="LegalNumber"/>
      </w:pPr>
      <w:r>
        <w:rPr>
          <w:rFonts w:ascii="Liberation Serif" w:hAnsi="Liberation Serif"/>
          <w:b w:val="0"/>
        </w:rPr>
        <w:t>5. Confidentiality survives termination; trade secrets remain protected while legally qualifying.</w:t>
      </w:r>
    </w:p>
    <w:p>
      <w:pPr>
        <w:pStyle w:val="Heading2"/>
        <w:keepNext/>
        <w:keepLines/>
      </w:pPr>
      <w:r>
        <w:t>ARTICLE 75 - PRIVACY AND DATA</w:t>
      </w:r>
    </w:p>
    <w:p>
      <w:pPr>
        <w:pStyle w:val="LegalNumber"/>
      </w:pPr>
      <w:r>
        <w:rPr>
          <w:rFonts w:ascii="Liberation Serif" w:hAnsi="Liberation Serif"/>
          <w:b w:val="0"/>
        </w:rPr>
        <w:t>1. Personal information is processed under the Privacy Policy.</w:t>
      </w:r>
    </w:p>
    <w:p>
      <w:pPr>
        <w:pStyle w:val="LegalNumber"/>
      </w:pPr>
      <w:r>
        <w:rPr>
          <w:rFonts w:ascii="Liberation Serif" w:hAnsi="Liberation Serif"/>
          <w:b w:val="0"/>
        </w:rPr>
        <w:t>2. Members must have lawful authority to provide information about owners, users, customers, suppliers, and transaction parties.</w:t>
      </w:r>
    </w:p>
    <w:p>
      <w:pPr>
        <w:pStyle w:val="LegalNumber"/>
      </w:pPr>
      <w:r>
        <w:rPr>
          <w:rFonts w:ascii="Liberation Serif" w:hAnsi="Liberation Serif"/>
          <w:b w:val="0"/>
        </w:rPr>
        <w:t>3. Members must protect personal and confidential information.</w:t>
      </w:r>
    </w:p>
    <w:p>
      <w:pPr>
        <w:pStyle w:val="LegalNumber"/>
      </w:pPr>
      <w:r>
        <w:rPr>
          <w:rFonts w:ascii="Liberation Serif" w:hAnsi="Liberation Serif"/>
          <w:b w:val="0"/>
        </w:rPr>
        <w:t>4. International processing and authorized service providers may be used subject to applicable safeguards.</w:t>
      </w:r>
    </w:p>
    <w:p>
      <w:pPr>
        <w:pStyle w:val="Heading2"/>
        <w:keepNext/>
        <w:keepLines/>
      </w:pPr>
      <w:r>
        <w:t>ARTICLE 76 - WARRANTIES AND DISCLAIMERS</w:t>
      </w:r>
    </w:p>
    <w:p>
      <w:pPr>
        <w:pStyle w:val="LegalNumber"/>
      </w:pPr>
      <w:r>
        <w:rPr>
          <w:rFonts w:ascii="Liberation Serif" w:hAnsi="Liberation Serif"/>
          <w:b w:val="0"/>
        </w:rPr>
        <w:t>1. Each party warrants authority to enter this Agreement.</w:t>
      </w:r>
    </w:p>
    <w:p>
      <w:pPr>
        <w:pStyle w:val="LegalNumber"/>
      </w:pPr>
      <w:r>
        <w:rPr>
          <w:rFonts w:ascii="Liberation Serif" w:hAnsi="Liberation Serif"/>
          <w:b w:val="0"/>
        </w:rPr>
        <w:t>2. The Member warrants lawful business, accurate information, genuine Transactions, and compliance.</w:t>
      </w:r>
    </w:p>
    <w:p>
      <w:pPr>
        <w:pStyle w:val="LegalNumber"/>
      </w:pPr>
      <w:r>
        <w:rPr>
          <w:rFonts w:ascii="Liberation Serif" w:hAnsi="Liberation Serif"/>
          <w:b w:val="0"/>
        </w:rPr>
        <w:t>3. Services are provided subject to plan terms, third-party dependencies, technology, law, and reasonable maintenance.</w:t>
      </w:r>
    </w:p>
    <w:p>
      <w:pPr>
        <w:pStyle w:val="LegalNumber"/>
      </w:pPr>
      <w:r>
        <w:rPr>
          <w:rFonts w:ascii="Liberation Serif" w:hAnsi="Liberation Serif"/>
          <w:b w:val="0"/>
        </w:rPr>
        <w:t>4. PTE does not guarantee uninterrupted service, a match, a purchase, a sale, profit, solvency, product quality, counterparty performance, or Conversion.</w:t>
      </w:r>
    </w:p>
    <w:p>
      <w:pPr>
        <w:pStyle w:val="LegalNumber"/>
      </w:pPr>
      <w:r>
        <w:rPr>
          <w:rFonts w:ascii="Liberation Serif" w:hAnsi="Liberation Serif"/>
          <w:b w:val="0"/>
        </w:rPr>
        <w:t>5. Specific guarantees apply only when signed and clearly defined.</w:t>
      </w:r>
    </w:p>
    <w:p>
      <w:pPr>
        <w:pStyle w:val="Heading2"/>
        <w:keepNext/>
        <w:keepLines/>
      </w:pPr>
      <w:r>
        <w:t>ARTICLE 77 - LIMITATION OF LIABILITY</w:t>
      </w:r>
    </w:p>
    <w:p>
      <w:pPr>
        <w:pStyle w:val="LegalNumber"/>
      </w:pPr>
      <w:r>
        <w:rPr>
          <w:rFonts w:ascii="Liberation Serif" w:hAnsi="Liberation Serif"/>
          <w:b w:val="0"/>
        </w:rPr>
        <w:t>1. To the maximum extent permitted by law, neither party is liable for indirect, special, punitive, or consequential damages, lost goodwill, or lost anticipated profits.</w:t>
      </w:r>
    </w:p>
    <w:p>
      <w:pPr>
        <w:pStyle w:val="LegalNumber"/>
      </w:pPr>
      <w:r>
        <w:rPr>
          <w:rFonts w:ascii="Liberation Serif" w:hAnsi="Liberation Serif"/>
          <w:b w:val="0"/>
        </w:rPr>
        <w:t>2. Unless the Order Form states otherwise, PTE's aggregate liability is limited to fees paid to PTE during the six months before the event giving rise to the claim.</w:t>
      </w:r>
    </w:p>
    <w:p>
      <w:pPr>
        <w:pStyle w:val="LegalNumber"/>
      </w:pPr>
      <w:r>
        <w:rPr>
          <w:rFonts w:ascii="Liberation Serif" w:hAnsi="Liberation Serif"/>
          <w:b w:val="0"/>
        </w:rPr>
        <w:t>3. Limits do not apply to fraud, willful misconduct, knowing data misuse, or liability that cannot lawfully be limited.</w:t>
      </w:r>
    </w:p>
    <w:p>
      <w:pPr>
        <w:pStyle w:val="LegalNumber"/>
      </w:pPr>
      <w:r>
        <w:rPr>
          <w:rFonts w:ascii="Liberation Serif" w:hAnsi="Liberation Serif"/>
          <w:b w:val="0"/>
        </w:rPr>
        <w:t>4. The Member remains liable for fees, payment obligations, fraud, infringement, confidentiality breach, unlawful conduct, and indemnification.</w:t>
      </w:r>
    </w:p>
    <w:p>
      <w:pPr>
        <w:pStyle w:val="Heading2"/>
        <w:keepNext/>
        <w:keepLines/>
      </w:pPr>
      <w:r>
        <w:t>ARTICLE 78 - INDEMNIFICATION</w:t>
      </w:r>
    </w:p>
    <w:p>
      <w:pPr/>
      <w:r>
        <w:rPr>
          <w:rFonts w:ascii="Liberation Serif" w:hAnsi="Liberation Serif"/>
          <w:b w:val="0"/>
        </w:rPr>
        <w:t>The Member indemnifies PTE and authorized service providers against third-party claims arising from:</w:t>
      </w:r>
    </w:p>
    <w:p>
      <w:pPr>
        <w:pStyle w:val="LegalNumber"/>
      </w:pPr>
      <w:r>
        <w:rPr>
          <w:rFonts w:ascii="Liberation Serif" w:hAnsi="Liberation Serif"/>
          <w:b w:val="0"/>
        </w:rPr>
        <w:t>1. The Member's products or services;</w:t>
      </w:r>
    </w:p>
    <w:p>
      <w:pPr>
        <w:pStyle w:val="LegalNumber"/>
      </w:pPr>
      <w:r>
        <w:rPr>
          <w:rFonts w:ascii="Liberation Serif" w:hAnsi="Liberation Serif"/>
          <w:b w:val="0"/>
        </w:rPr>
        <w:t>2. False information or documents;</w:t>
      </w:r>
    </w:p>
    <w:p>
      <w:pPr>
        <w:pStyle w:val="LegalNumber"/>
      </w:pPr>
      <w:r>
        <w:rPr>
          <w:rFonts w:ascii="Liberation Serif" w:hAnsi="Liberation Serif"/>
          <w:b w:val="0"/>
        </w:rPr>
        <w:t>3. Fraud, sanctions, bribery, tax, export, import, privacy, or intellectual-property violations;</w:t>
      </w:r>
    </w:p>
    <w:p>
      <w:pPr>
        <w:pStyle w:val="LegalNumber"/>
      </w:pPr>
      <w:r>
        <w:rPr>
          <w:rFonts w:ascii="Liberation Serif" w:hAnsi="Liberation Serif"/>
          <w:b w:val="0"/>
        </w:rPr>
        <w:t>4. Counterfeit or stolen goods;</w:t>
      </w:r>
    </w:p>
    <w:p>
      <w:pPr>
        <w:pStyle w:val="LegalNumber"/>
      </w:pPr>
      <w:r>
        <w:rPr>
          <w:rFonts w:ascii="Liberation Serif" w:hAnsi="Liberation Serif"/>
          <w:b w:val="0"/>
        </w:rPr>
        <w:t>5. Unauthorized Account use;</w:t>
      </w:r>
    </w:p>
    <w:p>
      <w:pPr>
        <w:pStyle w:val="LegalNumber"/>
      </w:pPr>
      <w:r>
        <w:rPr>
          <w:rFonts w:ascii="Liberation Serif" w:hAnsi="Liberation Serif"/>
          <w:b w:val="0"/>
        </w:rPr>
        <w:t>6. Fee circumvention;</w:t>
      </w:r>
    </w:p>
    <w:p>
      <w:pPr>
        <w:pStyle w:val="LegalNumber"/>
      </w:pPr>
      <w:r>
        <w:rPr>
          <w:rFonts w:ascii="Liberation Serif" w:hAnsi="Liberation Serif"/>
          <w:b w:val="0"/>
        </w:rPr>
        <w:t>7. Transaction default; or</w:t>
      </w:r>
    </w:p>
    <w:p>
      <w:pPr>
        <w:pStyle w:val="LegalNumber"/>
      </w:pPr>
      <w:r>
        <w:rPr>
          <w:rFonts w:ascii="Liberation Serif" w:hAnsi="Liberation Serif"/>
          <w:b w:val="0"/>
        </w:rPr>
        <w:t>8. Breach of the incorporated documents.</w:t>
      </w:r>
    </w:p>
    <w:p>
      <w:pPr>
        <w:pStyle w:val="Heading2"/>
        <w:keepNext/>
        <w:keepLines/>
      </w:pPr>
      <w:r>
        <w:t>ARTICLE 79 - SUSPENSION AND TERMINATION</w:t>
      </w:r>
    </w:p>
    <w:p>
      <w:pPr/>
      <w:r>
        <w:rPr>
          <w:rFonts w:ascii="Liberation Serif" w:hAnsi="Liberation Serif"/>
          <w:b w:val="0"/>
        </w:rPr>
        <w:t>PTE may suspend or terminate for:</w:t>
      </w:r>
    </w:p>
    <w:p>
      <w:pPr>
        <w:pStyle w:val="LegalNumber"/>
      </w:pPr>
      <w:r>
        <w:rPr>
          <w:rFonts w:ascii="Liberation Serif" w:hAnsi="Liberation Serif"/>
          <w:b w:val="0"/>
        </w:rPr>
        <w:t>1. Nonpayment;</w:t>
      </w:r>
    </w:p>
    <w:p>
      <w:pPr>
        <w:pStyle w:val="LegalNumber"/>
      </w:pPr>
      <w:r>
        <w:rPr>
          <w:rFonts w:ascii="Liberation Serif" w:hAnsi="Liberation Serif"/>
          <w:b w:val="0"/>
        </w:rPr>
        <w:t>2. Incomplete or false verification;</w:t>
      </w:r>
    </w:p>
    <w:p>
      <w:pPr>
        <w:pStyle w:val="LegalNumber"/>
      </w:pPr>
      <w:r>
        <w:rPr>
          <w:rFonts w:ascii="Liberation Serif" w:hAnsi="Liberation Serif"/>
          <w:b w:val="0"/>
        </w:rPr>
        <w:t>3. Fraud or prohibited activity;</w:t>
      </w:r>
    </w:p>
    <w:p>
      <w:pPr>
        <w:pStyle w:val="LegalNumber"/>
      </w:pPr>
      <w:r>
        <w:rPr>
          <w:rFonts w:ascii="Liberation Serif" w:hAnsi="Liberation Serif"/>
          <w:b w:val="0"/>
        </w:rPr>
        <w:t>4. Sanctions or legal risk;</w:t>
      </w:r>
    </w:p>
    <w:p>
      <w:pPr>
        <w:pStyle w:val="LegalNumber"/>
      </w:pPr>
      <w:r>
        <w:rPr>
          <w:rFonts w:ascii="Liberation Serif" w:hAnsi="Liberation Serif"/>
          <w:b w:val="0"/>
        </w:rPr>
        <w:t>5. Account compromise;</w:t>
      </w:r>
    </w:p>
    <w:p>
      <w:pPr>
        <w:pStyle w:val="LegalNumber"/>
      </w:pPr>
      <w:r>
        <w:rPr>
          <w:rFonts w:ascii="Liberation Serif" w:hAnsi="Liberation Serif"/>
          <w:b w:val="0"/>
        </w:rPr>
        <w:t>6. Repeated default;</w:t>
      </w:r>
    </w:p>
    <w:p>
      <w:pPr>
        <w:pStyle w:val="LegalNumber"/>
      </w:pPr>
      <w:r>
        <w:rPr>
          <w:rFonts w:ascii="Liberation Serif" w:hAnsi="Liberation Serif"/>
          <w:b w:val="0"/>
        </w:rPr>
        <w:t>7. Fee circumvention;</w:t>
      </w:r>
    </w:p>
    <w:p>
      <w:pPr>
        <w:pStyle w:val="LegalNumber"/>
      </w:pPr>
      <w:r>
        <w:rPr>
          <w:rFonts w:ascii="Liberation Serif" w:hAnsi="Liberation Serif"/>
          <w:b w:val="0"/>
        </w:rPr>
        <w:t>8. Material breach;</w:t>
      </w:r>
    </w:p>
    <w:p>
      <w:pPr>
        <w:pStyle w:val="LegalNumber"/>
      </w:pPr>
      <w:r>
        <w:rPr>
          <w:rFonts w:ascii="Liberation Serif" w:hAnsi="Liberation Serif"/>
          <w:b w:val="0"/>
        </w:rPr>
        <w:t>9. Provider or regulatory restrictions;</w:t>
      </w:r>
    </w:p>
    <w:p>
      <w:pPr>
        <w:pStyle w:val="LegalNumber"/>
      </w:pPr>
      <w:r>
        <w:rPr>
          <w:rFonts w:ascii="Liberation Serif" w:hAnsi="Liberation Serif"/>
          <w:b w:val="0"/>
        </w:rPr>
        <w:t>10. Insolvency materially affecting performance.</w:t>
      </w:r>
    </w:p>
    <w:p>
      <w:pPr/>
      <w:r>
        <w:rPr>
          <w:rFonts w:ascii="Liberation Serif" w:hAnsi="Liberation Serif"/>
          <w:b w:val="0"/>
        </w:rPr>
        <w:t>Termination does not erase accrued fees, confirmed Transactions, negative balances, refunds, taxes, confidentiality, records, liability, or dispute obligations.</w:t>
      </w:r>
    </w:p>
    <w:p>
      <w:pPr>
        <w:pStyle w:val="Heading2"/>
        <w:keepNext/>
        <w:keepLines/>
      </w:pPr>
      <w:r>
        <w:t>ARTICLE 80 - MEMBER CANCELLATION AND REFUNDS</w:t>
      </w:r>
    </w:p>
    <w:p>
      <w:pPr>
        <w:pStyle w:val="LegalNumber"/>
      </w:pPr>
      <w:r>
        <w:rPr>
          <w:rFonts w:ascii="Liberation Serif" w:hAnsi="Liberation Serif"/>
          <w:b w:val="0"/>
        </w:rPr>
        <w:t>1. Cancellation rights and refunds are governed by the Part IV of this Agreement and Order Form.</w:t>
      </w:r>
    </w:p>
    <w:p>
      <w:pPr>
        <w:pStyle w:val="LegalNumber"/>
      </w:pPr>
      <w:r>
        <w:rPr>
          <w:rFonts w:ascii="Liberation Serif" w:hAnsi="Liberation Serif"/>
          <w:b w:val="0"/>
        </w:rPr>
        <w:t>2. Completed activation, customization, verification, subscription periods, Transactions, and third-party costs may be nonrefundable where properly disclosed and lawful.</w:t>
      </w:r>
    </w:p>
    <w:p>
      <w:pPr>
        <w:pStyle w:val="LegalNumber"/>
      </w:pPr>
      <w:r>
        <w:rPr>
          <w:rFonts w:ascii="Liberation Serif" w:hAnsi="Liberation Serif"/>
          <w:b w:val="0"/>
        </w:rPr>
        <w:t>3. Mandatory statutory rights remain unaffected.</w:t>
      </w:r>
    </w:p>
    <w:p>
      <w:pPr>
        <w:pStyle w:val="LegalNumber"/>
      </w:pPr>
      <w:r>
        <w:rPr>
          <w:rFonts w:ascii="Liberation Serif" w:hAnsi="Liberation Serif"/>
          <w:b w:val="0"/>
        </w:rPr>
        <w:t>4. Cancellation does not cancel completed Transactions or accrued fees.</w:t>
      </w:r>
    </w:p>
    <w:p>
      <w:pPr>
        <w:pStyle w:val="Heading2"/>
        <w:keepNext/>
        <w:keepLines/>
      </w:pPr>
      <w:r>
        <w:t>ARTICLE 81 - RECORDS, ELECTRONIC COMMUNICATIONS, AND NOTICES</w:t>
      </w:r>
    </w:p>
    <w:p>
      <w:pPr>
        <w:pStyle w:val="LegalNumber"/>
      </w:pPr>
      <w:r>
        <w:rPr>
          <w:rFonts w:ascii="Liberation Serif" w:hAnsi="Liberation Serif"/>
          <w:b w:val="0"/>
        </w:rPr>
        <w:t>1. Electronic records and signatures are governed by the Electronic Communications Consent.</w:t>
      </w:r>
    </w:p>
    <w:p>
      <w:pPr>
        <w:pStyle w:val="LegalNumber"/>
      </w:pPr>
      <w:r>
        <w:rPr>
          <w:rFonts w:ascii="Liberation Serif" w:hAnsi="Liberation Serif"/>
          <w:b w:val="0"/>
        </w:rPr>
        <w:t>2. Notices may be sent to the Member Account or designated email.</w:t>
      </w:r>
    </w:p>
    <w:p>
      <w:pPr>
        <w:pStyle w:val="LegalNumber"/>
      </w:pPr>
      <w:r>
        <w:rPr>
          <w:rFonts w:ascii="Liberation Serif" w:hAnsi="Liberation Serif"/>
          <w:b w:val="0"/>
        </w:rPr>
        <w:t>3. Records may be retained for at least seven years after the relevant relationship or Transaction.</w:t>
      </w:r>
    </w:p>
    <w:p>
      <w:pPr>
        <w:pStyle w:val="LegalNumber"/>
      </w:pPr>
      <w:r>
        <w:rPr>
          <w:rFonts w:ascii="Liberation Serif" w:hAnsi="Liberation Serif"/>
          <w:b w:val="0"/>
        </w:rPr>
        <w:t>4. The Member must keep contact details current and retain important copies.</w:t>
      </w:r>
    </w:p>
    <w:p>
      <w:pPr>
        <w:pStyle w:val="Heading2"/>
        <w:keepNext/>
        <w:keepLines/>
      </w:pPr>
      <w:r>
        <w:t>ARTICLE 82 - DISPUTE RESOLUTION</w:t>
      </w:r>
    </w:p>
    <w:p>
      <w:pPr>
        <w:pStyle w:val="LegalNumber"/>
      </w:pPr>
      <w:r>
        <w:rPr>
          <w:rFonts w:ascii="Liberation Serif" w:hAnsi="Liberation Serif"/>
          <w:b w:val="0"/>
        </w:rPr>
        <w:t>1. Parties must first attempt good-faith written negotiation.</w:t>
      </w:r>
    </w:p>
    <w:p>
      <w:pPr>
        <w:pStyle w:val="LegalNumber"/>
      </w:pPr>
      <w:r>
        <w:rPr>
          <w:rFonts w:ascii="Liberation Serif" w:hAnsi="Liberation Serif"/>
          <w:b w:val="0"/>
        </w:rPr>
        <w:t>2. Unless the Order Form states otherwise, disputes are resolved by binding AAA commercial arbitration seated in Los Angeles County, California.</w:t>
      </w:r>
    </w:p>
    <w:p>
      <w:pPr>
        <w:pStyle w:val="LegalNumber"/>
      </w:pPr>
      <w:r>
        <w:rPr>
          <w:rFonts w:ascii="Liberation Serif" w:hAnsi="Liberation Serif"/>
          <w:b w:val="0"/>
        </w:rPr>
        <w:t>3. Courts may grant urgent relief for fraud, unauthorized transfers, intellectual property, confidentiality, security, or preservation of evidence.</w:t>
      </w:r>
    </w:p>
    <w:p>
      <w:pPr>
        <w:pStyle w:val="LegalNumber"/>
      </w:pPr>
      <w:r>
        <w:rPr>
          <w:rFonts w:ascii="Liberation Serif" w:hAnsi="Liberation Serif"/>
          <w:b w:val="0"/>
        </w:rPr>
        <w:t>4. Proceedings are individual to the extent legally enforceable.</w:t>
      </w:r>
    </w:p>
    <w:p>
      <w:pPr>
        <w:pStyle w:val="LegalNumber"/>
      </w:pPr>
      <w:r>
        <w:rPr>
          <w:rFonts w:ascii="Liberation Serif" w:hAnsi="Liberation Serif"/>
          <w:b w:val="0"/>
        </w:rPr>
        <w:t>5. California law governs, subject to mandatory law.</w:t>
      </w:r>
    </w:p>
    <w:p>
      <w:pPr>
        <w:pStyle w:val="Heading2"/>
        <w:keepNext/>
        <w:keepLines/>
      </w:pPr>
      <w:r>
        <w:t>ARTICLE 83 - GENERAL</w:t>
      </w:r>
    </w:p>
    <w:p>
      <w:pPr>
        <w:pStyle w:val="LegalNumber"/>
      </w:pPr>
      <w:r>
        <w:rPr>
          <w:rFonts w:ascii="Liberation Serif" w:hAnsi="Liberation Serif"/>
          <w:b w:val="0"/>
        </w:rPr>
        <w:t>1. This Agreement and incorporated documents are the entire membership contract.</w:t>
      </w:r>
    </w:p>
    <w:p>
      <w:pPr>
        <w:pStyle w:val="LegalNumber"/>
      </w:pPr>
      <w:r>
        <w:rPr>
          <w:rFonts w:ascii="Liberation Serif" w:hAnsi="Liberation Serif"/>
          <w:b w:val="0"/>
        </w:rPr>
        <w:t>2. Amendments must follow the stated process.</w:t>
      </w:r>
    </w:p>
    <w:p>
      <w:pPr>
        <w:pStyle w:val="LegalNumber"/>
      </w:pPr>
      <w:r>
        <w:rPr>
          <w:rFonts w:ascii="Liberation Serif" w:hAnsi="Liberation Serif"/>
          <w:b w:val="0"/>
        </w:rPr>
        <w:t>3. Assignment requires PTE approval.</w:t>
      </w:r>
    </w:p>
    <w:p>
      <w:pPr>
        <w:pStyle w:val="LegalNumber"/>
      </w:pPr>
      <w:r>
        <w:rPr>
          <w:rFonts w:ascii="Liberation Serif" w:hAnsi="Liberation Serif"/>
          <w:b w:val="0"/>
        </w:rPr>
        <w:t>4. Invalid provisions are limited only as necessary.</w:t>
      </w:r>
    </w:p>
    <w:p>
      <w:pPr>
        <w:pStyle w:val="LegalNumber"/>
      </w:pPr>
      <w:r>
        <w:rPr>
          <w:rFonts w:ascii="Liberation Serif" w:hAnsi="Liberation Serif"/>
          <w:b w:val="0"/>
        </w:rPr>
        <w:t>5. No waiver arises from delayed enforcement.</w:t>
      </w:r>
    </w:p>
    <w:p>
      <w:pPr>
        <w:pStyle w:val="LegalNumber"/>
      </w:pPr>
      <w:r>
        <w:rPr>
          <w:rFonts w:ascii="Liberation Serif" w:hAnsi="Liberation Serif"/>
          <w:b w:val="0"/>
        </w:rPr>
        <w:t>6. English is the controlling language unless expressly agreed otherwise.</w:t>
      </w:r>
    </w:p>
    <w:p>
      <w:pPr>
        <w:pStyle w:val="LegalNumber"/>
      </w:pPr>
      <w:r>
        <w:rPr>
          <w:rFonts w:ascii="Liberation Serif" w:hAnsi="Liberation Serif"/>
          <w:b w:val="0"/>
        </w:rPr>
        <w:t>7. Provisions intended by their nature to survive do survive.</w:t>
      </w:r>
    </w:p>
    <w:p>
      <w:r>
        <w:br w:type="page"/>
      </w:r>
    </w:p>
    <w:p>
      <w:pPr>
        <w:pStyle w:val="Heading1"/>
        <w:pBdr>
          <w:bottom w:val="single" w:sz="12" w:space="1" w:color="2B78C5"/>
        </w:pBdr>
      </w:pPr>
      <w:r>
        <w:t>APPENDICES AND OPERATING SCHEDULES</w:t>
      </w:r>
    </w:p>
    <w:p>
      <w:r>
        <w:t>The following forms support implementation of this Agreement. The applicable completed and accepted version becomes part of the Member record.</w:t>
      </w:r>
    </w:p>
    <w:p>
      <w:pPr>
        <w:pStyle w:val="Heading2"/>
      </w:pPr>
      <w:r>
        <w:t>APPENDIX A - BUYING SCHEDULE TEMPLATE</w:t>
      </w:r>
    </w:p>
    <w:tbl>
      <w:tblPr>
        <w:tblW w:type="auto" w:w="0"/>
        <w:jc w:val="center"/>
        <w:tblLook w:firstColumn="1" w:firstRow="1" w:lastColumn="0" w:lastRow="0" w:noHBand="0" w:noVBand="1" w:val="04A0"/>
      </w:tblPr>
      <w:tblGrid>
        <w:gridCol w:w="1260"/>
        <w:gridCol w:w="1260"/>
        <w:gridCol w:w="1260"/>
        <w:gridCol w:w="1260"/>
        <w:gridCol w:w="1260"/>
        <w:gridCol w:w="1260"/>
        <w:gridCol w:w="1260"/>
        <w:gridCol w:w="1260"/>
      </w:tblGrid>
      <w:tr>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Category</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Product / Service</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Period</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Capacity</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Cash %</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Trade Credit %</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Legal Status</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Evidence</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bl>
    <w:p>
      <w:pPr>
        <w:pStyle w:val="Heading2"/>
      </w:pPr>
      <w:r>
        <w:t>APPENDIX B - SELLING SCHEDULE TEMPLATE</w:t>
      </w:r>
    </w:p>
    <w:tbl>
      <w:tblPr>
        <w:tblW w:type="auto" w:w="0"/>
        <w:jc w:val="center"/>
        <w:tblLook w:firstColumn="1" w:firstRow="1" w:lastColumn="0" w:lastRow="0" w:noHBand="0" w:noVBand="1" w:val="04A0"/>
      </w:tblPr>
      <w:tblGrid>
        <w:gridCol w:w="1260"/>
        <w:gridCol w:w="1260"/>
        <w:gridCol w:w="1260"/>
        <w:gridCol w:w="1260"/>
        <w:gridCol w:w="1260"/>
        <w:gridCol w:w="1260"/>
        <w:gridCol w:w="1260"/>
        <w:gridCol w:w="1260"/>
      </w:tblGrid>
      <w:tr>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Category</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Product / Service</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Period</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Capacity</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Cash %</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Trade Credit %</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Legal Status</w:t>
            </w:r>
          </w:p>
        </w:tc>
        <w:tc>
          <w:tcPr>
            <w:tcW w:type="dxa" w:w="1260"/>
            <w:shd w:fill="0B1F3A"/>
            <w:tcBorders>
              <w:top w:val="single" w:sz="4" w:color="D3DCE6"/>
              <w:left w:val="single" w:sz="4" w:color="D3DCE6"/>
              <w:bottom w:val="single" w:sz="4" w:color="D3DCE6"/>
              <w:right w:val="single" w:sz="4" w:color="D3DCE6"/>
            </w:tcBorders>
          </w:tcPr>
          <w:p>
            <w:r>
              <w:rPr>
                <w:rFonts w:ascii="Liberation Sans" w:hAnsi="Liberation Sans"/>
                <w:b/>
                <w:color w:val="FFFFFF"/>
                <w:sz w:val="14"/>
              </w:rPr>
              <w:t>Evidence</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r>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c>
          <w:tcPr>
            <w:tcW w:type="dxa" w:w="1260"/>
            <w:tcBorders>
              <w:top w:val="single" w:sz="3" w:color="D3DCE6"/>
              <w:left w:val="single" w:sz="3" w:color="D3DCE6"/>
              <w:bottom w:val="single" w:sz="3" w:color="D3DCE6"/>
              <w:right w:val="single" w:sz="3" w:color="D3DCE6"/>
            </w:tcBorders>
          </w:tcPr>
          <w:p>
            <w:r>
              <w:t xml:space="preserve"> </w:t>
            </w:r>
          </w:p>
        </w:tc>
      </w:tr>
    </w:tbl>
    <w:p>
      <w:pPr>
        <w:pStyle w:val="Heading2"/>
      </w:pPr>
      <w:r>
        <w:t>APPENDIX C - MULTIPLIER PROGRESSION REVIEW</w:t>
      </w:r>
    </w:p>
    <w:p>
      <w:pPr>
        <w:spacing w:after="80"/>
      </w:pPr>
      <w:r>
        <w:rPr>
          <w:rFonts w:ascii="Liberation Sans" w:hAnsi="Liberation Sans"/>
          <w:b/>
          <w:color w:val="5E6A78"/>
          <w:sz w:val="17"/>
        </w:rPr>
        <w:t xml:space="preserve">Member Legal Name: </w:t>
      </w:r>
      <w:r>
        <w:t>______________________________________________________________________</w:t>
      </w:r>
    </w:p>
    <w:p>
      <w:pPr>
        <w:spacing w:after="80"/>
      </w:pPr>
      <w:r>
        <w:rPr>
          <w:rFonts w:ascii="Liberation Sans" w:hAnsi="Liberation Sans"/>
          <w:b/>
          <w:color w:val="5E6A78"/>
          <w:sz w:val="17"/>
        </w:rPr>
        <w:t xml:space="preserve">Member Account: </w:t>
      </w:r>
      <w:r>
        <w:t>______________________________________________________________________</w:t>
      </w:r>
    </w:p>
    <w:p>
      <w:pPr>
        <w:spacing w:after="80"/>
      </w:pPr>
      <w:r>
        <w:rPr>
          <w:rFonts w:ascii="Liberation Sans" w:hAnsi="Liberation Sans"/>
          <w:b/>
          <w:color w:val="5E6A78"/>
          <w:sz w:val="17"/>
        </w:rPr>
        <w:t xml:space="preserve">Review Period: </w:t>
      </w:r>
      <w:r>
        <w:t>______________________________________________________________________</w:t>
      </w:r>
    </w:p>
    <w:p>
      <w:pPr>
        <w:spacing w:after="80"/>
      </w:pPr>
      <w:r>
        <w:rPr>
          <w:rFonts w:ascii="Liberation Sans" w:hAnsi="Liberation Sans"/>
          <w:b/>
          <w:color w:val="5E6A78"/>
          <w:sz w:val="17"/>
        </w:rPr>
        <w:t xml:space="preserve">Current Level: </w:t>
      </w:r>
      <w:r>
        <w:t>______________________________________________________________________</w:t>
      </w:r>
    </w:p>
    <w:p>
      <w:pPr>
        <w:spacing w:after="80"/>
      </w:pPr>
      <w:r>
        <w:rPr>
          <w:rFonts w:ascii="Liberation Sans" w:hAnsi="Liberation Sans"/>
          <w:b/>
          <w:color w:val="5E6A78"/>
          <w:sz w:val="17"/>
        </w:rPr>
        <w:t xml:space="preserve">Current Multiplier: </w:t>
      </w:r>
      <w:r>
        <w:t>______________________________________________________________________</w:t>
      </w:r>
    </w:p>
    <w:p>
      <w:pPr>
        <w:spacing w:after="80"/>
      </w:pPr>
      <w:r>
        <w:rPr>
          <w:rFonts w:ascii="Liberation Sans" w:hAnsi="Liberation Sans"/>
          <w:b/>
          <w:color w:val="5E6A78"/>
          <w:sz w:val="17"/>
        </w:rPr>
        <w:t xml:space="preserve">Qualifying Buying Value: </w:t>
      </w:r>
      <w:r>
        <w:t>______________________________________________________________________</w:t>
      </w:r>
    </w:p>
    <w:p>
      <w:pPr>
        <w:spacing w:after="80"/>
      </w:pPr>
      <w:r>
        <w:rPr>
          <w:rFonts w:ascii="Liberation Sans" w:hAnsi="Liberation Sans"/>
          <w:b/>
          <w:color w:val="5E6A78"/>
          <w:sz w:val="17"/>
        </w:rPr>
        <w:t xml:space="preserve">Qualifying Selling Value: </w:t>
      </w:r>
      <w:r>
        <w:t>______________________________________________________________________</w:t>
      </w:r>
    </w:p>
    <w:p>
      <w:pPr>
        <w:spacing w:after="80"/>
      </w:pPr>
      <w:r>
        <w:rPr>
          <w:rFonts w:ascii="Liberation Sans" w:hAnsi="Liberation Sans"/>
          <w:b/>
          <w:color w:val="5E6A78"/>
          <w:sz w:val="17"/>
        </w:rPr>
        <w:t xml:space="preserve">Fees Current: </w:t>
      </w:r>
      <w:r>
        <w:t>______________________________________________________________________</w:t>
      </w:r>
    </w:p>
    <w:p>
      <w:pPr>
        <w:spacing w:after="80"/>
      </w:pPr>
      <w:r>
        <w:rPr>
          <w:rFonts w:ascii="Liberation Sans" w:hAnsi="Liberation Sans"/>
          <w:b/>
          <w:color w:val="5E6A78"/>
          <w:sz w:val="17"/>
        </w:rPr>
        <w:t xml:space="preserve">Compliance Current: </w:t>
      </w:r>
      <w:r>
        <w:t>______________________________________________________________________</w:t>
      </w:r>
    </w:p>
    <w:p>
      <w:pPr>
        <w:spacing w:after="80"/>
      </w:pPr>
      <w:r>
        <w:rPr>
          <w:rFonts w:ascii="Liberation Sans" w:hAnsi="Liberation Sans"/>
          <w:b/>
          <w:color w:val="5E6A78"/>
          <w:sz w:val="17"/>
        </w:rPr>
        <w:t xml:space="preserve">Disputes Resolved: </w:t>
      </w:r>
      <w:r>
        <w:t>______________________________________________________________________</w:t>
      </w:r>
    </w:p>
    <w:p>
      <w:pPr>
        <w:spacing w:after="80"/>
      </w:pPr>
      <w:r>
        <w:rPr>
          <w:rFonts w:ascii="Liberation Sans" w:hAnsi="Liberation Sans"/>
          <w:b/>
          <w:color w:val="5E6A78"/>
          <w:sz w:val="17"/>
        </w:rPr>
        <w:t xml:space="preserve">Next-Level Decision: </w:t>
      </w:r>
      <w:r>
        <w:t>______________________________________________________________________</w:t>
      </w:r>
    </w:p>
    <w:p>
      <w:pPr>
        <w:spacing w:after="80"/>
      </w:pPr>
      <w:r>
        <w:rPr>
          <w:rFonts w:ascii="Liberation Sans" w:hAnsi="Liberation Sans"/>
          <w:b/>
          <w:color w:val="5E6A78"/>
          <w:sz w:val="17"/>
        </w:rPr>
        <w:t xml:space="preserve">Conditions / Reasons: </w:t>
      </w:r>
      <w:r>
        <w:t>______________________________________________________________________</w:t>
      </w:r>
    </w:p>
    <w:p>
      <w:pPr>
        <w:spacing w:after="80"/>
      </w:pPr>
      <w:r>
        <w:rPr>
          <w:rFonts w:ascii="Liberation Sans" w:hAnsi="Liberation Sans"/>
          <w:b/>
          <w:color w:val="5E6A78"/>
          <w:sz w:val="17"/>
        </w:rPr>
        <w:t xml:space="preserve">PTE Reviewer: </w:t>
      </w:r>
      <w:r>
        <w:t>______________________________________________________________________</w:t>
      </w:r>
    </w:p>
    <w:p>
      <w:pPr>
        <w:spacing w:after="80"/>
      </w:pPr>
      <w:r>
        <w:rPr>
          <w:rFonts w:ascii="Liberation Sans" w:hAnsi="Liberation Sans"/>
          <w:b/>
          <w:color w:val="5E6A78"/>
          <w:sz w:val="17"/>
        </w:rPr>
        <w:t xml:space="preserve">Review Date: </w:t>
      </w:r>
      <w:r>
        <w:t>______________________________________________________________________</w:t>
      </w:r>
    </w:p>
    <w:p>
      <w:pPr>
        <w:pStyle w:val="Heading2"/>
      </w:pPr>
      <w:r>
        <w:t>APPENDIX D - FEE AND TRADE CREDIT ACKNOWLEDGMENT</w:t>
      </w:r>
    </w:p>
    <w:p>
      <w:pPr>
        <w:pStyle w:val="LegalBullet"/>
      </w:pPr>
      <w:r>
        <w:t>[ ] The Member confirms the Membership Activation and subscription fees stated in the Order Form.</w:t>
      </w:r>
    </w:p>
    <w:p>
      <w:pPr>
        <w:pStyle w:val="LegalBullet"/>
      </w:pPr>
      <w:r>
        <w:t>[ ] The Member acknowledges the standard 3% Buying Transaction Fee.</w:t>
      </w:r>
    </w:p>
    <w:p>
      <w:pPr>
        <w:pStyle w:val="LegalBullet"/>
      </w:pPr>
      <w:r>
        <w:t>[ ] The Member acknowledges the standard 7% Selling Transaction Fee.</w:t>
      </w:r>
    </w:p>
    <w:p>
      <w:pPr>
        <w:pStyle w:val="LegalBullet"/>
      </w:pPr>
      <w:r>
        <w:t>[ ] The Member acknowledges the standard 10% Cash Conversion Fee.</w:t>
      </w:r>
    </w:p>
    <w:p>
      <w:pPr>
        <w:pStyle w:val="LegalBullet"/>
      </w:pPr>
      <w:r>
        <w:t>[ ] The Member understands these fees are separate.</w:t>
      </w:r>
    </w:p>
    <w:p>
      <w:pPr>
        <w:pStyle w:val="LegalBullet"/>
      </w:pPr>
      <w:r>
        <w:t>[ ] The Member understands Trade Credits are not Cash or bank deposits.</w:t>
      </w:r>
    </w:p>
    <w:p>
      <w:pPr>
        <w:pStyle w:val="LegalBullet"/>
      </w:pPr>
      <w:r>
        <w:t>[ ] The Member understands Cash Conversion is separate and conditional.</w:t>
      </w:r>
    </w:p>
    <w:p>
      <w:r>
        <w:br w:type="page"/>
      </w:r>
    </w:p>
    <w:p>
      <w:pPr>
        <w:pStyle w:val="Heading1"/>
        <w:pBdr>
          <w:bottom w:val="single" w:sz="12" w:space="1" w:color="2B78C5"/>
        </w:pBdr>
      </w:pPr>
      <w:r>
        <w:t>EXECUTION AND SIGNATURES</w:t>
      </w:r>
    </w:p>
    <w:p>
      <w:r>
        <w:t>By signing or electronically accepting this Master Membership, Schedule and Trade Credit Agreement, each signatory confirms that the signatory has reviewed the complete Agreement, has authority to bind the represented party, and agrees to the provisions, incorporated documents, fees, dispute terms, and electronic execution rules applicable to the relationship.</w:t>
      </w:r>
    </w:p>
    <w:tbl>
      <w:tblPr>
        <w:tblW w:type="auto" w:w="0"/>
        <w:jc w:val="center"/>
        <w:tblLook w:firstColumn="1" w:firstRow="1" w:lastColumn="0" w:lastRow="0" w:noHBand="0" w:noVBand="1" w:val="04A0"/>
      </w:tblPr>
      <w:tblGrid>
        <w:gridCol w:w="10080"/>
      </w:tblGrid>
      <w:tr>
        <w:tc>
          <w:tcPr>
            <w:tcW w:type="dxa" w:w="10080"/>
            <w:shd w:fill="DCEEFF"/>
            <w:tcBorders>
              <w:top w:val="single" w:sz="3" w:color="D3DCE6"/>
              <w:left w:val="single" w:sz="18" w:color="2B78C5"/>
              <w:bottom w:val="single" w:sz="3" w:color="D3DCE6"/>
              <w:right w:val="single" w:sz="3" w:color="D3DCE6"/>
            </w:tcBorders>
          </w:tcPr>
          <w:p>
            <w:pPr>
              <w:spacing w:after="60"/>
            </w:pPr>
            <w:r>
              <w:rPr>
                <w:rFonts w:ascii="Liberation Sans" w:hAnsi="Liberation Sans"/>
                <w:b/>
                <w:color w:val="0B1F3A"/>
                <w:sz w:val="19"/>
              </w:rPr>
              <w:t>EXECUTION ACKNOWLEDGMENT</w:t>
            </w:r>
          </w:p>
          <w:p>
            <w:pPr>
              <w:spacing w:after="0" w:line="254" w:lineRule="auto"/>
            </w:pPr>
            <w:r>
              <w:rPr>
                <w:rFonts w:ascii="Liberation Serif" w:hAnsi="Liberation Serif"/>
                <w:b w:val="0"/>
                <w:sz w:val="17"/>
              </w:rPr>
              <w:t>The parties intend this document to be one integrated agreement. When the Membership Order Form or execution record designates this Consolidated Edition as controlling, it supersedes the prior standalone versions listed on the cover solely with respect to the same subject matter. Separate privacy notices, Cookie choices, electronic consent, earnings disclosures, and transaction-specific confirmations remain separate as stated.</w:t>
            </w:r>
          </w:p>
        </w:tc>
      </w:tr>
    </w:tbl>
    <w:p>
      <w:pPr>
        <w:spacing w:after="0"/>
      </w:pPr>
    </w:p>
    <w:p>
      <w:pPr>
        <w:pStyle w:val="LegalBullet"/>
      </w:pPr>
      <w:r>
        <w:t>The Member has reviewed the Membership Order Form and this full Agreement.</w:t>
      </w:r>
    </w:p>
    <w:p>
      <w:pPr>
        <w:pStyle w:val="LegalBullet"/>
      </w:pPr>
      <w:r>
        <w:t>The Member understands that every Member maintains both a Buying Schedule and a Selling Schedule.</w:t>
      </w:r>
    </w:p>
    <w:p>
      <w:pPr>
        <w:pStyle w:val="LegalBullet"/>
      </w:pPr>
      <w:r>
        <w:t>The Member understands the Multiplier is a capacity and progression mechanism, not an automatic earnings multiplier.</w:t>
      </w:r>
    </w:p>
    <w:p>
      <w:pPr>
        <w:pStyle w:val="LegalBullet"/>
      </w:pPr>
      <w:r>
        <w:t>The Member accepts the 3% Buying, 7% Selling, and 10% Conversion fee rules unless a different signed rate applies.</w:t>
      </w:r>
    </w:p>
    <w:p>
      <w:pPr>
        <w:pStyle w:val="LegalBullet"/>
      </w:pPr>
      <w:r>
        <w:t>The Member understands that Trade Credits are contractual accounting units and that Conversion is separate and conditional.</w:t>
      </w:r>
    </w:p>
    <w:p/>
    <w:tbl>
      <w:tblPr>
        <w:tblW w:type="auto" w:w="0"/>
        <w:jc w:val="center"/>
        <w:tblLook w:firstColumn="1" w:firstRow="1" w:lastColumn="0" w:lastRow="0" w:noHBand="0" w:noVBand="1" w:val="04A0"/>
      </w:tblPr>
      <w:tblGrid>
        <w:gridCol w:w="5040"/>
        <w:gridCol w:w="5040"/>
      </w:tblGrid>
      <w:tr>
        <w:tc>
          <w:tcPr>
            <w:tcW w:type="dxa" w:w="5040"/>
            <w:shd w:fill="F4F7FA"/>
            <w:tcBorders>
              <w:top w:val="single" w:sz="8" w:color="2B78C5"/>
              <w:left w:val="single" w:sz="3" w:color="D3DCE6"/>
              <w:bottom w:val="single" w:sz="3" w:color="D3DCE6"/>
              <w:right w:val="single" w:sz="3" w:color="D3DCE6"/>
            </w:tcBorders>
          </w:tcPr>
          <w:p>
            <w:pPr>
              <w:jc w:val="center"/>
            </w:pPr>
            <w:r>
              <w:rPr>
                <w:rFonts w:ascii="Liberation Sans" w:hAnsi="Liberation Sans"/>
                <w:b/>
                <w:color w:val="0B1F3A"/>
                <w:sz w:val="20"/>
              </w:rPr>
              <w:t>PREMIER TRADE EXCHANGE</w:t>
            </w:r>
          </w:p>
          <w:p>
            <w:pPr>
              <w:spacing w:before="120" w:after="20"/>
            </w:pPr>
            <w:r>
              <w:rPr>
                <w:rFonts w:ascii="Liberation Sans" w:hAnsi="Liberation Sans"/>
                <w:b/>
                <w:color w:val="5E6A78"/>
                <w:sz w:val="16"/>
              </w:rPr>
              <w:t xml:space="preserve">Legal Entity: </w:t>
            </w:r>
            <w:r>
              <w:rPr>
                <w:rFonts w:ascii="Liberation Serif" w:hAnsi="Liberation Serif"/>
                <w:sz w:val="17"/>
              </w:rPr>
              <w:t>The RH Group LLC d/b/a Premier Trade Exchange</w:t>
            </w:r>
          </w:p>
          <w:p>
            <w:pPr>
              <w:spacing w:before="120" w:after="20"/>
            </w:pPr>
            <w:r>
              <w:rPr>
                <w:rFonts w:ascii="Liberation Sans" w:hAnsi="Liberation Sans"/>
                <w:b/>
                <w:color w:val="5E6A78"/>
                <w:sz w:val="16"/>
              </w:rPr>
              <w:t xml:space="preserve">Legal / Trading Name: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Authorized Signatory: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Title: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Signature: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Date: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Email: </w:t>
            </w:r>
            <w:r>
              <w:rPr>
                <w:rFonts w:ascii="Liberation Serif" w:hAnsi="Liberation Serif"/>
                <w:sz w:val="17"/>
              </w:rPr>
              <w:t>__________________________________</w:t>
            </w:r>
          </w:p>
        </w:tc>
        <w:tc>
          <w:tcPr>
            <w:tcW w:type="dxa" w:w="5040"/>
            <w:shd w:fill="F4F7FA"/>
            <w:tcBorders>
              <w:top w:val="single" w:sz="8" w:color="2B78C5"/>
              <w:left w:val="single" w:sz="3" w:color="D3DCE6"/>
              <w:bottom w:val="single" w:sz="3" w:color="D3DCE6"/>
              <w:right w:val="single" w:sz="3" w:color="D3DCE6"/>
            </w:tcBorders>
          </w:tcPr>
          <w:p>
            <w:pPr>
              <w:jc w:val="center"/>
            </w:pPr>
            <w:r>
              <w:rPr>
                <w:rFonts w:ascii="Liberation Sans" w:hAnsi="Liberation Sans"/>
                <w:b/>
                <w:color w:val="0B1F3A"/>
                <w:sz w:val="20"/>
              </w:rPr>
              <w:t>MEMBER</w:t>
            </w:r>
          </w:p>
          <w:p>
            <w:pPr>
              <w:spacing w:before="120" w:after="20"/>
            </w:pPr>
            <w:r>
              <w:rPr>
                <w:rFonts w:ascii="Liberation Sans" w:hAnsi="Liberation Sans"/>
                <w:b/>
                <w:color w:val="5E6A78"/>
                <w:sz w:val="16"/>
              </w:rPr>
              <w:t xml:space="preserve">Legal Entity: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Legal / Trading Name: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Authorized Signatory: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Title: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Signature: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Date: </w:t>
            </w:r>
            <w:r>
              <w:rPr>
                <w:rFonts w:ascii="Liberation Serif" w:hAnsi="Liberation Serif"/>
                <w:sz w:val="17"/>
              </w:rPr>
              <w:t>__________________________________</w:t>
            </w:r>
          </w:p>
          <w:p>
            <w:pPr>
              <w:spacing w:before="120" w:after="20"/>
            </w:pPr>
            <w:r>
              <w:rPr>
                <w:rFonts w:ascii="Liberation Sans" w:hAnsi="Liberation Sans"/>
                <w:b/>
                <w:color w:val="5E6A78"/>
                <w:sz w:val="16"/>
              </w:rPr>
              <w:t xml:space="preserve">Email: </w:t>
            </w:r>
            <w:r>
              <w:rPr>
                <w:rFonts w:ascii="Liberation Serif" w:hAnsi="Liberation Serif"/>
                <w:sz w:val="17"/>
              </w:rPr>
              <w:t>__________________________________</w:t>
            </w:r>
          </w:p>
        </w:tc>
      </w:tr>
    </w:tbl>
    <w:p/>
    <w:p>
      <w:pPr>
        <w:pStyle w:val="SmallNote"/>
        <w:jc w:val="center"/>
      </w:pPr>
      <w:r>
        <w:t>Electronic signatures and counterparts are permitted under the separate Electronic Communications, Records and Signature Consent and applicable law.</w:t>
      </w:r>
    </w:p>
    <w:sectPr w:rsidR="00FC693F" w:rsidRPr="0006063C" w:rsidSect="00034616">
      <w:headerReference w:type="default" r:id="rId9"/>
      <w:footerReference w:type="default" r:id="rId10"/>
      <w:pgSz w:w="12240" w:h="15840"/>
      <w:pgMar w:top="1037" w:right="1037" w:bottom="979" w:left="1123" w:header="403" w:footer="4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color w:val="5E6A78"/>
        <w:sz w:val="14"/>
      </w:rPr>
      <w:t xml:space="preserve">Premier Trade Exchange  |  Consolidated Edition 2.0  |  </w:t>
    </w:r>
    <w:r>
      <w:rPr>
        <w:rFonts w:ascii="Liberation Sans" w:hAnsi="Liberation Sans"/>
        <w:color w:val="5E6A78"/>
        <w:sz w:val="14"/>
      </w:rPr>
      <w:t xml:space="preserve">Page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3312"/>
      <w:gridCol w:w="6768"/>
    </w:tblGrid>
    <w:tr>
      <w:tc>
        <w:tcPr>
          <w:tcW w:type="dxa" w:w="5040"/>
          <w:tcBorders>
            <w:bottom w:val="single" w:sz="8" w:color="2B78C5"/>
          </w:tcBorders>
        </w:tcPr>
        <w:p>
          <w:pPr>
            <w:jc w:val="left"/>
          </w:pPr>
          <w:r>
            <w:rPr>
              <w:rFonts w:ascii="Liberation Sans" w:hAnsi="Liberation Sans"/>
              <w:b/>
              <w:color w:val="0B1F3A"/>
              <w:sz w:val="16"/>
            </w:rPr>
            <w:t>PREMIER TRADE EXCHANGE</w:t>
          </w:r>
        </w:p>
      </w:tc>
      <w:tc>
        <w:tcPr>
          <w:tcW w:type="dxa" w:w="5040"/>
          <w:tcBorders>
            <w:bottom w:val="single" w:sz="8" w:color="2B78C5"/>
          </w:tcBorders>
        </w:tcPr>
        <w:p>
          <w:pPr>
            <w:jc w:val="right"/>
          </w:pPr>
          <w:r>
            <w:rPr>
              <w:rFonts w:ascii="Liberation Sans" w:hAnsi="Liberation Sans"/>
              <w:color w:val="5E6A78"/>
              <w:sz w:val="15"/>
            </w:rPr>
            <w:t>MASTER MEMBERSHIP, SCHEDULE AND TRADE CREDIT AGREEMENT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4" w:line="259" w:lineRule="auto"/>
      <w:jc w:val="both"/>
    </w:pPr>
    <w:rPr>
      <w:rFonts w:ascii="Liberation Serif" w:hAnsi="Liberation Serif"/>
      <w:color w:val="233142"/>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40"/>
      <w:outlineLvl w:val="0"/>
    </w:pPr>
    <w:rPr>
      <w:rFonts w:asciiTheme="majorHAnsi" w:eastAsiaTheme="majorEastAsia" w:hAnsiTheme="majorHAnsi" w:cstheme="majorBidi" w:ascii="Liberation Sans" w:hAnsi="Liberation Sans"/>
      <w:b/>
      <w:bCs/>
      <w:color w:val="0B1F3A"/>
      <w:sz w:val="36"/>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Liberation Sans" w:hAnsi="Liberation Sans"/>
      <w:b/>
      <w:bCs/>
      <w:color w:val="0B1F3A"/>
      <w:sz w:val="25"/>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ascii="Liberation Sans" w:hAnsi="Liberation Sans"/>
      <w:b/>
      <w:bCs/>
      <w:color w:val="2B78C5"/>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ans" w:hAnsi="Liberation Sans"/>
      <w:b/>
      <w:color w:val="FFFFFF"/>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Liberation Sans" w:hAnsi="Liberation Sans"/>
      <w:i/>
      <w:iCs/>
      <w:color w:val="5E6A78"/>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umber">
    <w:name w:val="Legal Number"/>
    <w:pPr>
      <w:spacing w:after="44" w:line="254" w:lineRule="auto"/>
      <w:ind w:left="346" w:hanging="317"/>
      <w:jc w:val="both"/>
    </w:pPr>
    <w:rPr>
      <w:rFonts w:ascii="Liberation Serif" w:hAnsi="Liberation Serif"/>
      <w:color w:val="233142"/>
      <w:sz w:val="19"/>
    </w:rPr>
  </w:style>
  <w:style w:type="paragraph" w:customStyle="1" w:styleId="LegalBullet">
    <w:name w:val="Legal Bullet"/>
    <w:pPr>
      <w:spacing w:after="44" w:line="254" w:lineRule="auto"/>
      <w:ind w:left="403" w:hanging="259"/>
    </w:pPr>
    <w:rPr>
      <w:rFonts w:ascii="Liberation Serif" w:hAnsi="Liberation Serif"/>
      <w:color w:val="233142"/>
      <w:sz w:val="19"/>
    </w:rPr>
  </w:style>
  <w:style w:type="paragraph" w:customStyle="1" w:styleId="TOCItem">
    <w:name w:val="TOC Item"/>
    <w:pPr>
      <w:spacing w:after="40"/>
      <w:ind w:left="216"/>
    </w:pPr>
    <w:rPr>
      <w:rFonts w:ascii="Liberation Sans" w:hAnsi="Liberation Sans"/>
      <w:color w:val="233142"/>
      <w:sz w:val="18"/>
    </w:rPr>
  </w:style>
  <w:style w:type="paragraph" w:customStyle="1" w:styleId="SmallNote">
    <w:name w:val="Small Note"/>
    <w:pPr>
      <w:spacing w:after="60"/>
    </w:pPr>
    <w:rPr>
      <w:rFonts w:ascii="Liberation Sans" w:hAnsi="Liberation Sans"/>
      <w:color w:val="5E6A78"/>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